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68DF" w14:textId="77777777" w:rsidR="009B272B" w:rsidRDefault="009B272B" w:rsidP="00EB261F">
      <w:pPr>
        <w:rPr>
          <w:lang w:val="en-GB"/>
        </w:rPr>
      </w:pPr>
    </w:p>
    <w:p w14:paraId="1E2E319B" w14:textId="5465A922" w:rsidR="00AF0DFE" w:rsidRPr="008507FA" w:rsidRDefault="00AF0DFE" w:rsidP="00DA4D03">
      <w:pPr>
        <w:jc w:val="center"/>
        <w:rPr>
          <w:lang w:val="en-GB"/>
        </w:rPr>
      </w:pPr>
      <w:r w:rsidRPr="008507FA">
        <w:rPr>
          <w:lang w:val="en-GB"/>
        </w:rPr>
        <w:t>Felinfach Community Council</w:t>
      </w:r>
    </w:p>
    <w:p w14:paraId="7A3348FF" w14:textId="2CA14A1E" w:rsidR="00F50459" w:rsidRPr="008507FA" w:rsidRDefault="00AF0DFE" w:rsidP="00F50459">
      <w:pPr>
        <w:jc w:val="center"/>
        <w:rPr>
          <w:lang w:val="en-GB"/>
        </w:rPr>
      </w:pPr>
      <w:r w:rsidRPr="008507FA">
        <w:rPr>
          <w:lang w:val="en-GB"/>
        </w:rPr>
        <w:t xml:space="preserve">Agenda for </w:t>
      </w:r>
      <w:r w:rsidR="007A5EA1">
        <w:rPr>
          <w:lang w:val="en-GB"/>
        </w:rPr>
        <w:t xml:space="preserve">Regular Meeting to be held </w:t>
      </w:r>
      <w:r w:rsidR="00B81FAA">
        <w:rPr>
          <w:lang w:val="en-GB"/>
        </w:rPr>
        <w:t xml:space="preserve">at </w:t>
      </w:r>
      <w:r w:rsidR="00210EA8">
        <w:rPr>
          <w:lang w:val="en-GB"/>
        </w:rPr>
        <w:t>Maes-y-Bellan Chapel</w:t>
      </w:r>
    </w:p>
    <w:p w14:paraId="7A111D3F" w14:textId="38542F30" w:rsidR="00AF0DFE" w:rsidRDefault="00E3657B" w:rsidP="00AB7DA9">
      <w:pPr>
        <w:jc w:val="center"/>
        <w:rPr>
          <w:lang w:val="en-GB"/>
        </w:rPr>
      </w:pPr>
      <w:r>
        <w:rPr>
          <w:lang w:val="en-GB"/>
        </w:rPr>
        <w:t xml:space="preserve">On Tuesday </w:t>
      </w:r>
      <w:r w:rsidR="006D15DC">
        <w:rPr>
          <w:lang w:val="en-GB"/>
        </w:rPr>
        <w:t>15</w:t>
      </w:r>
      <w:r w:rsidR="006D15DC" w:rsidRPr="006D15DC">
        <w:rPr>
          <w:vertAlign w:val="superscript"/>
          <w:lang w:val="en-GB"/>
        </w:rPr>
        <w:t>th</w:t>
      </w:r>
      <w:r w:rsidR="006D15DC">
        <w:rPr>
          <w:lang w:val="en-GB"/>
        </w:rPr>
        <w:t xml:space="preserve"> March </w:t>
      </w:r>
      <w:r w:rsidR="00AB7DA9">
        <w:rPr>
          <w:lang w:val="en-GB"/>
        </w:rPr>
        <w:t>202</w:t>
      </w:r>
      <w:r w:rsidR="001A4A3D">
        <w:rPr>
          <w:lang w:val="en-GB"/>
        </w:rPr>
        <w:t>2</w:t>
      </w:r>
    </w:p>
    <w:p w14:paraId="4A3E7CF3" w14:textId="7DF759E5" w:rsidR="00AB7DA9" w:rsidRPr="008507FA" w:rsidRDefault="00AB7DA9" w:rsidP="006D15DC">
      <w:pPr>
        <w:ind w:left="3600" w:firstLine="720"/>
        <w:rPr>
          <w:lang w:val="en-GB"/>
        </w:rPr>
      </w:pPr>
      <w:r>
        <w:rPr>
          <w:lang w:val="en-GB"/>
        </w:rPr>
        <w:t>6.30pm</w:t>
      </w:r>
    </w:p>
    <w:p w14:paraId="020F1730" w14:textId="6F80F59F" w:rsidR="00DE6280" w:rsidRDefault="00DE6280" w:rsidP="00DE6280">
      <w:pPr>
        <w:tabs>
          <w:tab w:val="left" w:pos="567"/>
        </w:tabs>
        <w:ind w:left="426"/>
        <w:jc w:val="both"/>
        <w:rPr>
          <w:rFonts w:ascii="Arial" w:hAnsi="Arial" w:cs="Arial"/>
          <w:bCs/>
        </w:rPr>
      </w:pPr>
    </w:p>
    <w:p w14:paraId="7C7BCBB8" w14:textId="77777777" w:rsidR="00837826" w:rsidRDefault="00837826" w:rsidP="00AF0DFE">
      <w:pPr>
        <w:rPr>
          <w:b/>
          <w:sz w:val="20"/>
          <w:szCs w:val="20"/>
          <w:lang w:val="en-GB"/>
        </w:rPr>
      </w:pPr>
      <w:r>
        <w:rPr>
          <w:b/>
          <w:sz w:val="20"/>
          <w:szCs w:val="20"/>
          <w:lang w:val="en-GB"/>
        </w:rPr>
        <w:t>Register of attendees will be taken</w:t>
      </w:r>
    </w:p>
    <w:p w14:paraId="124E2F1C" w14:textId="77777777" w:rsidR="00837826" w:rsidRDefault="00837826" w:rsidP="00AF0DFE">
      <w:pPr>
        <w:rPr>
          <w:b/>
          <w:sz w:val="20"/>
          <w:szCs w:val="20"/>
          <w:lang w:val="en-GB"/>
        </w:rPr>
      </w:pPr>
    </w:p>
    <w:p w14:paraId="4B6448B2" w14:textId="34433B7E" w:rsidR="0017328A" w:rsidRPr="00062B62" w:rsidRDefault="00D71405" w:rsidP="00AF0DFE">
      <w:pPr>
        <w:rPr>
          <w:b/>
          <w:sz w:val="20"/>
          <w:szCs w:val="20"/>
          <w:lang w:val="en-GB"/>
        </w:rPr>
      </w:pPr>
      <w:r>
        <w:rPr>
          <w:b/>
          <w:sz w:val="20"/>
          <w:szCs w:val="20"/>
          <w:lang w:val="en-GB"/>
        </w:rPr>
        <w:t>Ap</w:t>
      </w:r>
      <w:r w:rsidR="00AF0DFE" w:rsidRPr="00062B62">
        <w:rPr>
          <w:b/>
          <w:sz w:val="20"/>
          <w:szCs w:val="20"/>
          <w:lang w:val="en-GB"/>
        </w:rPr>
        <w:t>ologies</w:t>
      </w:r>
      <w:r w:rsidR="00837826">
        <w:rPr>
          <w:b/>
          <w:sz w:val="20"/>
          <w:szCs w:val="20"/>
          <w:lang w:val="en-GB"/>
        </w:rPr>
        <w:t>.</w:t>
      </w:r>
    </w:p>
    <w:p w14:paraId="7BABD036" w14:textId="77777777" w:rsidR="00AF0DFE" w:rsidRPr="00062B62" w:rsidRDefault="00AF0DFE" w:rsidP="00AF0DFE">
      <w:pPr>
        <w:rPr>
          <w:sz w:val="20"/>
          <w:szCs w:val="20"/>
          <w:lang w:val="en-GB"/>
        </w:rPr>
      </w:pPr>
    </w:p>
    <w:p w14:paraId="095F90AC" w14:textId="77777777" w:rsidR="00AF0DFE" w:rsidRPr="00062B62" w:rsidRDefault="00AF0DFE" w:rsidP="00AF0DFE">
      <w:pPr>
        <w:rPr>
          <w:b/>
          <w:sz w:val="20"/>
          <w:szCs w:val="20"/>
          <w:lang w:val="en-GB"/>
        </w:rPr>
      </w:pPr>
      <w:r w:rsidRPr="00062B62">
        <w:rPr>
          <w:b/>
          <w:sz w:val="20"/>
          <w:szCs w:val="20"/>
          <w:lang w:val="en-GB"/>
        </w:rPr>
        <w:t>Any other business for agenda.</w:t>
      </w:r>
    </w:p>
    <w:p w14:paraId="323DBD13" w14:textId="77777777" w:rsidR="00AF0DFE" w:rsidRPr="00062B62" w:rsidRDefault="00AF0DFE" w:rsidP="00AF0DFE">
      <w:pPr>
        <w:rPr>
          <w:b/>
          <w:sz w:val="20"/>
          <w:szCs w:val="20"/>
          <w:lang w:val="en-GB"/>
        </w:rPr>
      </w:pPr>
    </w:p>
    <w:p w14:paraId="4D74F78A" w14:textId="6CFEEF94" w:rsidR="00F479DF" w:rsidRDefault="00AF0DFE" w:rsidP="00AF0DFE">
      <w:pPr>
        <w:rPr>
          <w:b/>
          <w:sz w:val="20"/>
          <w:szCs w:val="20"/>
          <w:lang w:val="en-GB"/>
        </w:rPr>
      </w:pPr>
      <w:r w:rsidRPr="00062B62">
        <w:rPr>
          <w:b/>
          <w:sz w:val="20"/>
          <w:szCs w:val="20"/>
          <w:lang w:val="en-GB"/>
        </w:rPr>
        <w:t xml:space="preserve">Minutes of last meeting </w:t>
      </w:r>
    </w:p>
    <w:p w14:paraId="0B39FD4D" w14:textId="77777777" w:rsidR="00437FC2" w:rsidRDefault="00437FC2" w:rsidP="00AF0DFE">
      <w:pPr>
        <w:rPr>
          <w:b/>
          <w:sz w:val="20"/>
          <w:szCs w:val="20"/>
          <w:lang w:val="en-GB"/>
        </w:rPr>
      </w:pPr>
    </w:p>
    <w:p w14:paraId="67DF967E" w14:textId="24F742C1" w:rsidR="00F479DF" w:rsidRDefault="00F479DF" w:rsidP="00AF0DFE">
      <w:pPr>
        <w:rPr>
          <w:b/>
          <w:sz w:val="20"/>
          <w:szCs w:val="20"/>
          <w:lang w:val="en-GB"/>
        </w:rPr>
      </w:pPr>
      <w:r>
        <w:rPr>
          <w:b/>
          <w:sz w:val="20"/>
          <w:szCs w:val="20"/>
          <w:lang w:val="en-GB"/>
        </w:rPr>
        <w:t xml:space="preserve">Declaration </w:t>
      </w:r>
      <w:r w:rsidR="00B56679">
        <w:rPr>
          <w:b/>
          <w:sz w:val="20"/>
          <w:szCs w:val="20"/>
          <w:lang w:val="en-GB"/>
        </w:rPr>
        <w:t>of interest</w:t>
      </w:r>
    </w:p>
    <w:p w14:paraId="3CC8B2C4" w14:textId="7A7EDC12" w:rsidR="009C179D" w:rsidRDefault="009C179D" w:rsidP="00AF0DFE">
      <w:pPr>
        <w:rPr>
          <w:b/>
          <w:sz w:val="20"/>
          <w:szCs w:val="20"/>
          <w:lang w:val="en-GB"/>
        </w:rPr>
      </w:pPr>
    </w:p>
    <w:p w14:paraId="6FCD9AB1" w14:textId="0086C41B" w:rsidR="009C179D" w:rsidRDefault="009C179D" w:rsidP="00AF0DFE">
      <w:pPr>
        <w:rPr>
          <w:b/>
          <w:sz w:val="20"/>
          <w:szCs w:val="20"/>
          <w:u w:val="single"/>
          <w:lang w:val="en-GB"/>
        </w:rPr>
      </w:pPr>
      <w:r w:rsidRPr="009C179D">
        <w:rPr>
          <w:b/>
          <w:sz w:val="20"/>
          <w:szCs w:val="20"/>
          <w:u w:val="single"/>
          <w:lang w:val="en-GB"/>
        </w:rPr>
        <w:t>Actions</w:t>
      </w:r>
    </w:p>
    <w:p w14:paraId="4D1DE366" w14:textId="0EA9A49D" w:rsidR="00DE54EB" w:rsidRDefault="00DE54EB" w:rsidP="00AF0DFE">
      <w:pPr>
        <w:rPr>
          <w:b/>
          <w:sz w:val="20"/>
          <w:szCs w:val="20"/>
          <w:u w:val="single"/>
          <w:lang w:val="en-GB"/>
        </w:rPr>
      </w:pPr>
    </w:p>
    <w:p w14:paraId="1D1CD0D6" w14:textId="4C1B7B7E" w:rsidR="00DE54EB" w:rsidRDefault="00716267" w:rsidP="00AF0DFE">
      <w:pPr>
        <w:rPr>
          <w:bCs/>
          <w:sz w:val="20"/>
          <w:szCs w:val="20"/>
          <w:lang w:val="en-GB"/>
        </w:rPr>
      </w:pPr>
      <w:r w:rsidRPr="00716267">
        <w:rPr>
          <w:bCs/>
          <w:sz w:val="20"/>
          <w:szCs w:val="20"/>
          <w:lang w:val="en-GB"/>
        </w:rPr>
        <w:t xml:space="preserve">Commemorative bench </w:t>
      </w:r>
      <w:r w:rsidR="007E3257">
        <w:rPr>
          <w:bCs/>
          <w:sz w:val="20"/>
          <w:szCs w:val="20"/>
          <w:lang w:val="en-GB"/>
        </w:rPr>
        <w:t xml:space="preserve"> for Platinum Jubilee </w:t>
      </w:r>
      <w:r w:rsidRPr="00716267">
        <w:rPr>
          <w:bCs/>
          <w:sz w:val="20"/>
          <w:szCs w:val="20"/>
          <w:lang w:val="en-GB"/>
        </w:rPr>
        <w:t>in Llandefalle Churchyard</w:t>
      </w:r>
      <w:r w:rsidR="00DD4CC6">
        <w:rPr>
          <w:bCs/>
          <w:sz w:val="20"/>
          <w:szCs w:val="20"/>
          <w:lang w:val="en-GB"/>
        </w:rPr>
        <w:t xml:space="preserve"> – contribution towards bench.</w:t>
      </w:r>
    </w:p>
    <w:p w14:paraId="7700295D" w14:textId="77777777" w:rsidR="000965A5" w:rsidRDefault="000965A5" w:rsidP="00AF0DFE">
      <w:pPr>
        <w:rPr>
          <w:bCs/>
          <w:sz w:val="20"/>
          <w:szCs w:val="20"/>
          <w:lang w:val="en-GB"/>
        </w:rPr>
      </w:pPr>
    </w:p>
    <w:p w14:paraId="16007513" w14:textId="2927BB8B" w:rsidR="000965A5" w:rsidRPr="00716267" w:rsidRDefault="000965A5" w:rsidP="00AF0DFE">
      <w:pPr>
        <w:rPr>
          <w:bCs/>
          <w:sz w:val="20"/>
          <w:szCs w:val="20"/>
          <w:lang w:val="en-GB"/>
        </w:rPr>
      </w:pPr>
      <w:r>
        <w:rPr>
          <w:bCs/>
          <w:sz w:val="20"/>
          <w:szCs w:val="20"/>
          <w:lang w:val="en-GB"/>
        </w:rPr>
        <w:t>Multi-locational meetings.</w:t>
      </w:r>
      <w:r w:rsidR="003F68C5">
        <w:rPr>
          <w:bCs/>
          <w:sz w:val="20"/>
          <w:szCs w:val="20"/>
          <w:lang w:val="en-GB"/>
        </w:rPr>
        <w:t xml:space="preserve"> – being able to </w:t>
      </w:r>
      <w:r w:rsidR="00233A38">
        <w:rPr>
          <w:bCs/>
          <w:sz w:val="20"/>
          <w:szCs w:val="20"/>
          <w:lang w:val="en-GB"/>
        </w:rPr>
        <w:t xml:space="preserve">provide remote access </w:t>
      </w:r>
      <w:r w:rsidR="00A07040">
        <w:rPr>
          <w:bCs/>
          <w:sz w:val="20"/>
          <w:szCs w:val="20"/>
          <w:lang w:val="en-GB"/>
        </w:rPr>
        <w:t>to</w:t>
      </w:r>
      <w:r w:rsidR="002247D0">
        <w:rPr>
          <w:bCs/>
          <w:sz w:val="20"/>
          <w:szCs w:val="20"/>
          <w:lang w:val="en-GB"/>
        </w:rPr>
        <w:t xml:space="preserve"> </w:t>
      </w:r>
      <w:r w:rsidR="00A07040">
        <w:rPr>
          <w:bCs/>
          <w:sz w:val="20"/>
          <w:szCs w:val="20"/>
          <w:lang w:val="en-GB"/>
        </w:rPr>
        <w:t>all meetings</w:t>
      </w:r>
    </w:p>
    <w:p w14:paraId="2F98656B" w14:textId="61BE9303" w:rsidR="004D22A1" w:rsidRDefault="004D22A1" w:rsidP="00AF0DFE">
      <w:pPr>
        <w:rPr>
          <w:b/>
          <w:sz w:val="20"/>
          <w:szCs w:val="20"/>
          <w:u w:val="single"/>
          <w:lang w:val="en-GB"/>
        </w:rPr>
      </w:pPr>
    </w:p>
    <w:p w14:paraId="671AB593" w14:textId="6567AF8B" w:rsidR="000547FE" w:rsidRPr="000547FE" w:rsidRDefault="000547FE" w:rsidP="00AF0DFE">
      <w:pPr>
        <w:rPr>
          <w:bCs/>
          <w:sz w:val="20"/>
          <w:szCs w:val="20"/>
          <w:lang w:val="en-GB"/>
        </w:rPr>
      </w:pPr>
      <w:r w:rsidRPr="000547FE">
        <w:rPr>
          <w:bCs/>
          <w:sz w:val="20"/>
          <w:szCs w:val="20"/>
          <w:lang w:val="en-GB"/>
        </w:rPr>
        <w:t>Hedge Cutting around Trehenry</w:t>
      </w:r>
      <w:r>
        <w:rPr>
          <w:bCs/>
          <w:sz w:val="20"/>
          <w:szCs w:val="20"/>
          <w:lang w:val="en-GB"/>
        </w:rPr>
        <w:t xml:space="preserve"> Farm.</w:t>
      </w:r>
    </w:p>
    <w:p w14:paraId="7138A85B" w14:textId="77777777" w:rsidR="00CA4F0A" w:rsidRDefault="00CA4F0A" w:rsidP="00AF0DFE">
      <w:pPr>
        <w:rPr>
          <w:b/>
          <w:sz w:val="20"/>
          <w:szCs w:val="20"/>
          <w:u w:val="single"/>
          <w:lang w:val="en-GB"/>
        </w:rPr>
      </w:pPr>
    </w:p>
    <w:p w14:paraId="0F5D6A8F" w14:textId="1EEDBBF9" w:rsidR="000E7E22" w:rsidRDefault="009B2F87" w:rsidP="00782033">
      <w:pPr>
        <w:rPr>
          <w:bCs/>
          <w:u w:val="single"/>
          <w:lang w:val="en-GB"/>
        </w:rPr>
      </w:pPr>
      <w:r>
        <w:rPr>
          <w:bCs/>
          <w:u w:val="single"/>
          <w:lang w:val="en-GB"/>
        </w:rPr>
        <w:t xml:space="preserve">2. </w:t>
      </w:r>
      <w:r w:rsidR="000E7E22" w:rsidRPr="000E7E22">
        <w:rPr>
          <w:bCs/>
          <w:u w:val="single"/>
          <w:lang w:val="en-GB"/>
        </w:rPr>
        <w:t xml:space="preserve">Planning </w:t>
      </w:r>
    </w:p>
    <w:p w14:paraId="3BEDE836" w14:textId="77777777" w:rsidR="008F1711" w:rsidRDefault="008F1711" w:rsidP="00782033">
      <w:pPr>
        <w:rPr>
          <w:bCs/>
          <w:u w:val="single"/>
          <w:lang w:val="en-GB"/>
        </w:rPr>
      </w:pPr>
    </w:p>
    <w:p w14:paraId="5902FE9F" w14:textId="7E0B6EA8" w:rsidR="008F1711" w:rsidRDefault="00BE0574" w:rsidP="00782033">
      <w:pPr>
        <w:rPr>
          <w:bCs/>
          <w:lang w:val="en-GB"/>
        </w:rPr>
      </w:pPr>
      <w:r w:rsidRPr="00BE0574">
        <w:rPr>
          <w:bCs/>
          <w:lang w:val="en-GB"/>
        </w:rPr>
        <w:t xml:space="preserve">2.1 – Planning </w:t>
      </w:r>
      <w:r w:rsidR="00F069D4" w:rsidRPr="00BE0574">
        <w:rPr>
          <w:bCs/>
          <w:lang w:val="en-GB"/>
        </w:rPr>
        <w:t>e</w:t>
      </w:r>
      <w:r w:rsidR="00F069D4">
        <w:rPr>
          <w:bCs/>
          <w:lang w:val="en-GB"/>
        </w:rPr>
        <w:t>n</w:t>
      </w:r>
      <w:r w:rsidR="00F069D4" w:rsidRPr="00BE0574">
        <w:rPr>
          <w:bCs/>
          <w:lang w:val="en-GB"/>
        </w:rPr>
        <w:t>forcement</w:t>
      </w:r>
      <w:r w:rsidRPr="00BE0574">
        <w:rPr>
          <w:bCs/>
          <w:lang w:val="en-GB"/>
        </w:rPr>
        <w:t xml:space="preserve"> </w:t>
      </w:r>
      <w:r w:rsidR="00F069D4">
        <w:rPr>
          <w:bCs/>
          <w:lang w:val="en-GB"/>
        </w:rPr>
        <w:t xml:space="preserve"> - Maes-y-Bellan </w:t>
      </w:r>
    </w:p>
    <w:p w14:paraId="17A122A3" w14:textId="1BBA8795" w:rsidR="007C79F1" w:rsidRDefault="007C79F1" w:rsidP="00782033">
      <w:pPr>
        <w:rPr>
          <w:bCs/>
          <w:lang w:val="en-GB"/>
        </w:rPr>
      </w:pPr>
    </w:p>
    <w:p w14:paraId="5DF013BA" w14:textId="52297F3A" w:rsidR="007C79F1" w:rsidRDefault="007C79F1" w:rsidP="00782033">
      <w:pPr>
        <w:rPr>
          <w:bCs/>
          <w:lang w:val="en-GB"/>
        </w:rPr>
      </w:pPr>
      <w:r>
        <w:rPr>
          <w:bCs/>
          <w:lang w:val="en-GB"/>
        </w:rPr>
        <w:t xml:space="preserve">2.2 - </w:t>
      </w:r>
      <w:r>
        <w:t>22/0230/HH Grid Reference: E:310984 N: 234903 Proposal: Construction of 2-storey pitched roofed extension to front elevation, with glazed screen and Juliet balcony to side elevation of new extension. Construction of side entrance porch to house. Construction of detached, domestic garage block. Site Address: Little Tredurn , Llandefalle, Brecon, LD3 0UW</w:t>
      </w:r>
    </w:p>
    <w:p w14:paraId="5451735D" w14:textId="77777777" w:rsidR="005D1E07" w:rsidRDefault="005D1E07" w:rsidP="00782033">
      <w:pPr>
        <w:rPr>
          <w:bCs/>
          <w:lang w:val="en-GB"/>
        </w:rPr>
      </w:pPr>
    </w:p>
    <w:p w14:paraId="122E092D" w14:textId="309B0C17" w:rsidR="005D1E07" w:rsidRDefault="005D1E07" w:rsidP="00782033">
      <w:pPr>
        <w:rPr>
          <w:bCs/>
          <w:lang w:val="en-GB"/>
        </w:rPr>
      </w:pPr>
      <w:r>
        <w:rPr>
          <w:bCs/>
          <w:lang w:val="en-GB"/>
        </w:rPr>
        <w:t>Informa</w:t>
      </w:r>
      <w:r w:rsidR="003F68C5">
        <w:rPr>
          <w:bCs/>
          <w:lang w:val="en-GB"/>
        </w:rPr>
        <w:t>t</w:t>
      </w:r>
      <w:r>
        <w:rPr>
          <w:bCs/>
          <w:lang w:val="en-GB"/>
        </w:rPr>
        <w:t>ion</w:t>
      </w:r>
    </w:p>
    <w:p w14:paraId="76927684" w14:textId="6BD998F7" w:rsidR="00E670D1" w:rsidRDefault="00E670D1" w:rsidP="00782033">
      <w:pPr>
        <w:rPr>
          <w:bCs/>
          <w:lang w:val="en-GB"/>
        </w:rPr>
      </w:pPr>
    </w:p>
    <w:p w14:paraId="2150F901" w14:textId="2B571CBE" w:rsidR="008B70B2" w:rsidRPr="00BE0574" w:rsidRDefault="00433DF4" w:rsidP="00782033">
      <w:pPr>
        <w:rPr>
          <w:bCs/>
          <w:lang w:val="en-GB"/>
        </w:rPr>
      </w:pPr>
      <w:r>
        <w:rPr>
          <w:noProof/>
        </w:rPr>
        <w:drawing>
          <wp:inline distT="0" distB="0" distL="0" distR="0" wp14:anchorId="288B3003" wp14:editId="01D7C38A">
            <wp:extent cx="5731510" cy="4641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64185"/>
                    </a:xfrm>
                    <a:prstGeom prst="rect">
                      <a:avLst/>
                    </a:prstGeom>
                    <a:noFill/>
                    <a:ln>
                      <a:noFill/>
                    </a:ln>
                  </pic:spPr>
                </pic:pic>
              </a:graphicData>
            </a:graphic>
          </wp:inline>
        </w:drawing>
      </w:r>
    </w:p>
    <w:p w14:paraId="05BBDF00" w14:textId="77777777" w:rsidR="00D76704" w:rsidRDefault="00D76704" w:rsidP="009C179D">
      <w:pPr>
        <w:rPr>
          <w:bCs/>
          <w:u w:val="single"/>
          <w:lang w:val="en-GB"/>
        </w:rPr>
      </w:pPr>
    </w:p>
    <w:p w14:paraId="56E2C175" w14:textId="59E01CC0" w:rsidR="009C179D" w:rsidRDefault="00A824CD" w:rsidP="009C179D">
      <w:pPr>
        <w:rPr>
          <w:b/>
          <w:sz w:val="20"/>
          <w:szCs w:val="20"/>
          <w:u w:val="single"/>
          <w:lang w:val="en-GB"/>
        </w:rPr>
      </w:pPr>
      <w:r>
        <w:rPr>
          <w:b/>
          <w:sz w:val="20"/>
          <w:szCs w:val="20"/>
          <w:u w:val="single"/>
          <w:lang w:val="en-GB"/>
        </w:rPr>
        <w:t xml:space="preserve">3.0 - </w:t>
      </w:r>
      <w:r w:rsidR="00AF0DFE" w:rsidRPr="00062B62">
        <w:rPr>
          <w:b/>
          <w:sz w:val="20"/>
          <w:szCs w:val="20"/>
          <w:u w:val="single"/>
          <w:lang w:val="en-GB"/>
        </w:rPr>
        <w:t xml:space="preserve">Correspondence </w:t>
      </w:r>
    </w:p>
    <w:p w14:paraId="4BCB16AF" w14:textId="493217A2" w:rsidR="00FA0CFC" w:rsidRDefault="00FA0CFC" w:rsidP="009C179D">
      <w:pPr>
        <w:rPr>
          <w:b/>
          <w:sz w:val="20"/>
          <w:szCs w:val="20"/>
          <w:u w:val="single"/>
          <w:lang w:val="en-GB"/>
        </w:rPr>
      </w:pPr>
    </w:p>
    <w:p w14:paraId="21C17673" w14:textId="44E64268" w:rsidR="00FA0CFC" w:rsidRDefault="00FA0CFC" w:rsidP="009C179D">
      <w:pPr>
        <w:rPr>
          <w:bCs/>
          <w:sz w:val="20"/>
          <w:szCs w:val="20"/>
          <w:lang w:val="en-GB"/>
        </w:rPr>
      </w:pPr>
      <w:r>
        <w:rPr>
          <w:bCs/>
          <w:sz w:val="20"/>
          <w:szCs w:val="20"/>
          <w:lang w:val="en-GB"/>
        </w:rPr>
        <w:t xml:space="preserve">3.1 - </w:t>
      </w:r>
      <w:r w:rsidR="00E354E5" w:rsidRPr="00E354E5">
        <w:rPr>
          <w:bCs/>
          <w:sz w:val="20"/>
          <w:szCs w:val="20"/>
          <w:lang w:val="en-GB"/>
        </w:rPr>
        <w:t>Road above Tredurn</w:t>
      </w:r>
      <w:r w:rsidR="00A4238B">
        <w:rPr>
          <w:bCs/>
          <w:sz w:val="20"/>
          <w:szCs w:val="20"/>
          <w:lang w:val="en-GB"/>
        </w:rPr>
        <w:t xml:space="preserve"> – repairs needed.</w:t>
      </w:r>
    </w:p>
    <w:p w14:paraId="4BF4D3EF" w14:textId="77777777" w:rsidR="00174A00" w:rsidRDefault="00174A00" w:rsidP="009C179D">
      <w:pPr>
        <w:rPr>
          <w:bCs/>
          <w:sz w:val="20"/>
          <w:szCs w:val="20"/>
          <w:lang w:val="en-GB"/>
        </w:rPr>
      </w:pPr>
    </w:p>
    <w:p w14:paraId="084113B4" w14:textId="3DEF9E29" w:rsidR="00174A00" w:rsidRDefault="00174A00" w:rsidP="009C179D">
      <w:pPr>
        <w:rPr>
          <w:bCs/>
          <w:sz w:val="20"/>
          <w:szCs w:val="20"/>
          <w:lang w:val="en-GB"/>
        </w:rPr>
      </w:pPr>
      <w:r>
        <w:rPr>
          <w:bCs/>
          <w:sz w:val="20"/>
          <w:szCs w:val="20"/>
          <w:lang w:val="en-GB"/>
        </w:rPr>
        <w:t xml:space="preserve">3.2 </w:t>
      </w:r>
      <w:r w:rsidR="009A2025">
        <w:rPr>
          <w:bCs/>
          <w:sz w:val="20"/>
          <w:szCs w:val="20"/>
          <w:lang w:val="en-GB"/>
        </w:rPr>
        <w:t>–</w:t>
      </w:r>
      <w:r>
        <w:rPr>
          <w:bCs/>
          <w:sz w:val="20"/>
          <w:szCs w:val="20"/>
          <w:lang w:val="en-GB"/>
        </w:rPr>
        <w:t xml:space="preserve"> Donations</w:t>
      </w:r>
      <w:r w:rsidR="009A2025">
        <w:rPr>
          <w:bCs/>
          <w:sz w:val="20"/>
          <w:szCs w:val="20"/>
          <w:lang w:val="en-GB"/>
        </w:rPr>
        <w:t xml:space="preserve"> – final allocation for 20</w:t>
      </w:r>
      <w:r w:rsidR="00B04559">
        <w:rPr>
          <w:bCs/>
          <w:sz w:val="20"/>
          <w:szCs w:val="20"/>
          <w:lang w:val="en-GB"/>
        </w:rPr>
        <w:t>21-2022</w:t>
      </w:r>
    </w:p>
    <w:p w14:paraId="0D60970C" w14:textId="38CFBDBA" w:rsidR="00B25715" w:rsidRDefault="00B25715" w:rsidP="009C179D">
      <w:pPr>
        <w:rPr>
          <w:bCs/>
          <w:sz w:val="20"/>
          <w:szCs w:val="20"/>
          <w:lang w:val="en-GB"/>
        </w:rPr>
      </w:pPr>
    </w:p>
    <w:p w14:paraId="14AE67BB" w14:textId="0454180D" w:rsidR="004D22A1" w:rsidRDefault="004D22A1" w:rsidP="009C179D">
      <w:pPr>
        <w:rPr>
          <w:bCs/>
          <w:sz w:val="20"/>
          <w:szCs w:val="20"/>
          <w:lang w:val="en-GB"/>
        </w:rPr>
      </w:pPr>
      <w:r>
        <w:rPr>
          <w:bCs/>
          <w:sz w:val="20"/>
          <w:szCs w:val="20"/>
          <w:lang w:val="en-GB"/>
        </w:rPr>
        <w:t xml:space="preserve">3.3 – Risk Assessments – Please return completed form </w:t>
      </w:r>
    </w:p>
    <w:p w14:paraId="292B4F5D" w14:textId="7D9075CD" w:rsidR="00674798" w:rsidRDefault="00674798" w:rsidP="009C179D">
      <w:pPr>
        <w:rPr>
          <w:bCs/>
          <w:sz w:val="20"/>
          <w:szCs w:val="20"/>
          <w:lang w:val="en-GB"/>
        </w:rPr>
      </w:pPr>
    </w:p>
    <w:p w14:paraId="2A044391" w14:textId="28057276" w:rsidR="00674798" w:rsidRDefault="00674798" w:rsidP="009C179D">
      <w:pPr>
        <w:rPr>
          <w:bCs/>
          <w:sz w:val="20"/>
          <w:szCs w:val="20"/>
          <w:lang w:val="en-GB"/>
        </w:rPr>
      </w:pPr>
      <w:r>
        <w:rPr>
          <w:bCs/>
          <w:sz w:val="20"/>
          <w:szCs w:val="20"/>
          <w:lang w:val="en-GB"/>
        </w:rPr>
        <w:t xml:space="preserve">3.4 – Nomination Papers for Community Council Elections </w:t>
      </w:r>
    </w:p>
    <w:p w14:paraId="7404D1F6" w14:textId="77F7B3F0" w:rsidR="005428AD" w:rsidRDefault="005428AD" w:rsidP="009C179D">
      <w:pPr>
        <w:rPr>
          <w:bCs/>
          <w:sz w:val="20"/>
          <w:szCs w:val="20"/>
          <w:lang w:val="en-GB"/>
        </w:rPr>
      </w:pPr>
    </w:p>
    <w:p w14:paraId="74BEFBD7" w14:textId="635D5622" w:rsidR="005428AD" w:rsidRDefault="005428AD" w:rsidP="009C179D">
      <w:pPr>
        <w:rPr>
          <w:bCs/>
          <w:sz w:val="20"/>
          <w:szCs w:val="20"/>
          <w:lang w:val="en-GB"/>
        </w:rPr>
      </w:pPr>
      <w:r>
        <w:rPr>
          <w:bCs/>
          <w:sz w:val="20"/>
          <w:szCs w:val="20"/>
          <w:lang w:val="en-GB"/>
        </w:rPr>
        <w:t xml:space="preserve">3.5 - </w:t>
      </w:r>
      <w:r w:rsidRPr="005428AD">
        <w:rPr>
          <w:bCs/>
          <w:sz w:val="20"/>
          <w:szCs w:val="20"/>
          <w:lang w:val="en-GB"/>
        </w:rPr>
        <w:t>We want to help your community</w:t>
      </w:r>
      <w:r>
        <w:rPr>
          <w:bCs/>
          <w:sz w:val="20"/>
          <w:szCs w:val="20"/>
          <w:lang w:val="en-GB"/>
        </w:rPr>
        <w:t xml:space="preserve"> – Woodland Trust.</w:t>
      </w:r>
    </w:p>
    <w:p w14:paraId="0F51D8C8" w14:textId="38B16419" w:rsidR="00B25715" w:rsidRPr="00FA0CFC" w:rsidRDefault="00B25715" w:rsidP="009C179D">
      <w:pPr>
        <w:rPr>
          <w:bCs/>
          <w:sz w:val="20"/>
          <w:szCs w:val="20"/>
          <w:lang w:val="en-GB"/>
        </w:rPr>
      </w:pPr>
    </w:p>
    <w:p w14:paraId="1C143949" w14:textId="4EE673E5" w:rsidR="006C52EA" w:rsidRDefault="006C52EA" w:rsidP="009C179D">
      <w:pPr>
        <w:rPr>
          <w:b/>
          <w:sz w:val="20"/>
          <w:szCs w:val="20"/>
          <w:u w:val="single"/>
          <w:lang w:val="en-GB"/>
        </w:rPr>
      </w:pPr>
    </w:p>
    <w:p w14:paraId="29C28D3A" w14:textId="4FE8554B" w:rsidR="00010F71" w:rsidRDefault="00010F71" w:rsidP="009C179D">
      <w:pPr>
        <w:rPr>
          <w:b/>
          <w:sz w:val="20"/>
          <w:szCs w:val="20"/>
          <w:u w:val="single"/>
          <w:lang w:val="en-GB"/>
        </w:rPr>
      </w:pPr>
      <w:r w:rsidRPr="00010F71">
        <w:rPr>
          <w:b/>
          <w:sz w:val="20"/>
          <w:szCs w:val="20"/>
          <w:u w:val="single"/>
          <w:lang w:val="en-GB"/>
        </w:rPr>
        <w:t>Reports</w:t>
      </w:r>
      <w:r w:rsidR="00BF5D5E">
        <w:rPr>
          <w:b/>
          <w:sz w:val="20"/>
          <w:szCs w:val="20"/>
          <w:u w:val="single"/>
          <w:lang w:val="en-GB"/>
        </w:rPr>
        <w:t xml:space="preserve"> –</w:t>
      </w:r>
      <w:r w:rsidR="006C09E4">
        <w:rPr>
          <w:b/>
          <w:sz w:val="20"/>
          <w:szCs w:val="20"/>
          <w:u w:val="single"/>
          <w:lang w:val="en-GB"/>
        </w:rPr>
        <w:t xml:space="preserve"> </w:t>
      </w:r>
      <w:r w:rsidR="00B25715">
        <w:rPr>
          <w:bCs/>
          <w:sz w:val="20"/>
          <w:szCs w:val="20"/>
          <w:lang w:val="en-GB"/>
        </w:rPr>
        <w:t xml:space="preserve">Biodiversity </w:t>
      </w:r>
      <w:r w:rsidR="00397A1C">
        <w:rPr>
          <w:bCs/>
          <w:sz w:val="20"/>
          <w:szCs w:val="20"/>
          <w:lang w:val="en-GB"/>
        </w:rPr>
        <w:t>–</w:t>
      </w:r>
      <w:r w:rsidR="00B25715">
        <w:rPr>
          <w:bCs/>
          <w:sz w:val="20"/>
          <w:szCs w:val="20"/>
          <w:lang w:val="en-GB"/>
        </w:rPr>
        <w:t xml:space="preserve"> </w:t>
      </w:r>
      <w:r w:rsidR="00397A1C">
        <w:rPr>
          <w:bCs/>
          <w:sz w:val="20"/>
          <w:szCs w:val="20"/>
          <w:lang w:val="en-GB"/>
        </w:rPr>
        <w:t>Report every 3 years</w:t>
      </w:r>
      <w:r w:rsidR="000D18D5">
        <w:rPr>
          <w:bCs/>
          <w:sz w:val="20"/>
          <w:szCs w:val="20"/>
          <w:lang w:val="en-GB"/>
        </w:rPr>
        <w:t xml:space="preserve">, Brechfa Pool, Bird Boxes </w:t>
      </w:r>
    </w:p>
    <w:p w14:paraId="0352131B" w14:textId="7EB3B6FD" w:rsidR="006C09E4" w:rsidRDefault="006C09E4" w:rsidP="009C179D">
      <w:pPr>
        <w:rPr>
          <w:b/>
          <w:sz w:val="20"/>
          <w:szCs w:val="20"/>
          <w:u w:val="single"/>
          <w:lang w:val="en-GB"/>
        </w:rPr>
      </w:pPr>
    </w:p>
    <w:p w14:paraId="4386913F" w14:textId="18E911E2" w:rsidR="00010F71" w:rsidRDefault="00010F71" w:rsidP="009C179D">
      <w:pPr>
        <w:rPr>
          <w:b/>
          <w:sz w:val="20"/>
          <w:szCs w:val="20"/>
          <w:u w:val="single"/>
          <w:lang w:val="en-GB"/>
        </w:rPr>
      </w:pPr>
      <w:r w:rsidRPr="00010F71">
        <w:rPr>
          <w:b/>
          <w:sz w:val="20"/>
          <w:szCs w:val="20"/>
          <w:u w:val="single"/>
          <w:lang w:val="en-GB"/>
        </w:rPr>
        <w:t>County Councillor Report.</w:t>
      </w:r>
    </w:p>
    <w:p w14:paraId="405FD6EE" w14:textId="77777777" w:rsidR="006C09E4" w:rsidRPr="00010F71" w:rsidRDefault="006C09E4" w:rsidP="009C179D">
      <w:pPr>
        <w:rPr>
          <w:b/>
          <w:sz w:val="20"/>
          <w:szCs w:val="20"/>
          <w:u w:val="single"/>
          <w:lang w:val="en-GB"/>
        </w:rPr>
      </w:pPr>
    </w:p>
    <w:p w14:paraId="3B55F292" w14:textId="79F8ED17" w:rsidR="00174A4F" w:rsidRDefault="003E659D" w:rsidP="00AF0DFE">
      <w:pPr>
        <w:rPr>
          <w:b/>
          <w:sz w:val="20"/>
          <w:szCs w:val="20"/>
          <w:u w:val="single"/>
          <w:lang w:val="en-GB"/>
        </w:rPr>
      </w:pPr>
      <w:r>
        <w:rPr>
          <w:b/>
          <w:sz w:val="20"/>
          <w:szCs w:val="20"/>
          <w:u w:val="single"/>
          <w:lang w:val="en-GB"/>
        </w:rPr>
        <w:t>Finance</w:t>
      </w:r>
    </w:p>
    <w:p w14:paraId="5DAC92F9" w14:textId="408F51F8" w:rsidR="00BF5D5E" w:rsidRDefault="00BF5D5E" w:rsidP="00AF0DFE">
      <w:pPr>
        <w:rPr>
          <w:b/>
          <w:sz w:val="20"/>
          <w:szCs w:val="20"/>
          <w:u w:val="single"/>
          <w:lang w:val="en-GB"/>
        </w:rPr>
      </w:pPr>
    </w:p>
    <w:p w14:paraId="55486611" w14:textId="30FF5BAF" w:rsidR="00BF5D5E" w:rsidRDefault="00BF5D5E" w:rsidP="00AF0DFE">
      <w:pPr>
        <w:rPr>
          <w:bCs/>
          <w:sz w:val="20"/>
          <w:szCs w:val="20"/>
          <w:lang w:val="en-GB"/>
        </w:rPr>
      </w:pPr>
      <w:r w:rsidRPr="00BF5D5E">
        <w:rPr>
          <w:bCs/>
          <w:sz w:val="20"/>
          <w:szCs w:val="20"/>
          <w:lang w:val="en-GB"/>
        </w:rPr>
        <w:t>Balance of Accounts</w:t>
      </w:r>
    </w:p>
    <w:p w14:paraId="15173D2C" w14:textId="77777777" w:rsidR="00744CFF" w:rsidRDefault="00744CFF" w:rsidP="00AF0DFE">
      <w:pPr>
        <w:rPr>
          <w:bCs/>
          <w:sz w:val="20"/>
          <w:szCs w:val="20"/>
          <w:lang w:val="en-GB"/>
        </w:rPr>
      </w:pPr>
    </w:p>
    <w:p w14:paraId="0995F884" w14:textId="1AF2AADE" w:rsidR="00744CFF" w:rsidRDefault="00744CFF" w:rsidP="00AF0DFE">
      <w:pPr>
        <w:rPr>
          <w:bCs/>
          <w:sz w:val="20"/>
          <w:szCs w:val="20"/>
          <w:lang w:val="en-GB"/>
        </w:rPr>
      </w:pPr>
      <w:r>
        <w:rPr>
          <w:bCs/>
          <w:sz w:val="20"/>
          <w:szCs w:val="20"/>
          <w:lang w:val="en-GB"/>
        </w:rPr>
        <w:t xml:space="preserve">Internal Audit </w:t>
      </w:r>
      <w:r w:rsidR="00293BC1">
        <w:rPr>
          <w:bCs/>
          <w:sz w:val="20"/>
          <w:szCs w:val="20"/>
          <w:lang w:val="en-GB"/>
        </w:rPr>
        <w:t xml:space="preserve"> - Acc</w:t>
      </w:r>
      <w:r w:rsidR="00C61E5A">
        <w:rPr>
          <w:bCs/>
          <w:sz w:val="20"/>
          <w:szCs w:val="20"/>
          <w:lang w:val="en-GB"/>
        </w:rPr>
        <w:t xml:space="preserve">ceptance </w:t>
      </w:r>
      <w:r w:rsidR="00912E02">
        <w:rPr>
          <w:bCs/>
          <w:sz w:val="20"/>
          <w:szCs w:val="20"/>
          <w:lang w:val="en-GB"/>
        </w:rPr>
        <w:t xml:space="preserve">of engagement letter to </w:t>
      </w:r>
      <w:r w:rsidR="00293BC1">
        <w:rPr>
          <w:bCs/>
          <w:sz w:val="20"/>
          <w:szCs w:val="20"/>
          <w:lang w:val="en-GB"/>
        </w:rPr>
        <w:t>carry out audit</w:t>
      </w:r>
      <w:r w:rsidR="00912E02">
        <w:rPr>
          <w:bCs/>
          <w:sz w:val="20"/>
          <w:szCs w:val="20"/>
          <w:lang w:val="en-GB"/>
        </w:rPr>
        <w:t xml:space="preserve"> by Z</w:t>
      </w:r>
      <w:r w:rsidR="00CA1B57">
        <w:rPr>
          <w:bCs/>
          <w:sz w:val="20"/>
          <w:szCs w:val="20"/>
          <w:lang w:val="en-GB"/>
        </w:rPr>
        <w:t>.Mathias</w:t>
      </w:r>
    </w:p>
    <w:p w14:paraId="4F6D1D05" w14:textId="27FF177E" w:rsidR="00BF1DBE" w:rsidRDefault="00BF1DBE" w:rsidP="00AF0DFE">
      <w:pPr>
        <w:rPr>
          <w:bCs/>
          <w:sz w:val="20"/>
          <w:szCs w:val="20"/>
          <w:lang w:val="en-GB"/>
        </w:rPr>
      </w:pPr>
    </w:p>
    <w:p w14:paraId="2D9A0B03" w14:textId="3B811040" w:rsidR="00DE26AA" w:rsidRDefault="00BF1DBE" w:rsidP="00AF0DFE">
      <w:pPr>
        <w:rPr>
          <w:bCs/>
          <w:sz w:val="20"/>
          <w:szCs w:val="20"/>
          <w:lang w:val="en-GB"/>
        </w:rPr>
      </w:pPr>
      <w:r>
        <w:rPr>
          <w:bCs/>
          <w:sz w:val="20"/>
          <w:szCs w:val="20"/>
          <w:lang w:val="en-GB"/>
        </w:rPr>
        <w:t>Invoices to be paid</w:t>
      </w:r>
      <w:r w:rsidR="009A61D0">
        <w:rPr>
          <w:bCs/>
          <w:sz w:val="20"/>
          <w:szCs w:val="20"/>
          <w:lang w:val="en-GB"/>
        </w:rPr>
        <w:t xml:space="preserve"> – </w:t>
      </w:r>
      <w:r w:rsidR="00DE2FB5">
        <w:rPr>
          <w:bCs/>
          <w:sz w:val="20"/>
          <w:szCs w:val="20"/>
          <w:lang w:val="en-GB"/>
        </w:rPr>
        <w:t>Community Heartbeat</w:t>
      </w:r>
      <w:r w:rsidR="009B272B">
        <w:rPr>
          <w:bCs/>
          <w:sz w:val="20"/>
          <w:szCs w:val="20"/>
          <w:lang w:val="en-GB"/>
        </w:rPr>
        <w:t xml:space="preserve"> – Annual Support</w:t>
      </w:r>
    </w:p>
    <w:p w14:paraId="61593E17" w14:textId="5AE102D0" w:rsidR="009B272B" w:rsidRDefault="009B272B" w:rsidP="00AF0DFE">
      <w:pPr>
        <w:rPr>
          <w:bCs/>
          <w:sz w:val="20"/>
          <w:szCs w:val="20"/>
          <w:lang w:val="en-GB"/>
        </w:rPr>
      </w:pPr>
      <w:r>
        <w:rPr>
          <w:bCs/>
          <w:sz w:val="20"/>
          <w:szCs w:val="20"/>
          <w:lang w:val="en-GB"/>
        </w:rPr>
        <w:tab/>
      </w:r>
      <w:r>
        <w:rPr>
          <w:bCs/>
          <w:sz w:val="20"/>
          <w:szCs w:val="20"/>
          <w:lang w:val="en-GB"/>
        </w:rPr>
        <w:tab/>
        <w:t xml:space="preserve">     </w:t>
      </w:r>
      <w:r w:rsidR="00EE7635">
        <w:rPr>
          <w:bCs/>
          <w:sz w:val="20"/>
          <w:szCs w:val="20"/>
          <w:lang w:val="en-GB"/>
        </w:rPr>
        <w:t xml:space="preserve"> </w:t>
      </w:r>
      <w:r>
        <w:rPr>
          <w:bCs/>
          <w:sz w:val="20"/>
          <w:szCs w:val="20"/>
          <w:lang w:val="en-GB"/>
        </w:rPr>
        <w:t>Community Heartbeat – VETS</w:t>
      </w:r>
    </w:p>
    <w:p w14:paraId="4176D86A" w14:textId="0535D31D" w:rsidR="009B272B" w:rsidRDefault="009B272B" w:rsidP="00AF0DFE">
      <w:pPr>
        <w:rPr>
          <w:bCs/>
          <w:sz w:val="20"/>
          <w:szCs w:val="20"/>
          <w:lang w:val="en-GB"/>
        </w:rPr>
      </w:pPr>
      <w:r>
        <w:rPr>
          <w:bCs/>
          <w:sz w:val="20"/>
          <w:szCs w:val="20"/>
          <w:lang w:val="en-GB"/>
        </w:rPr>
        <w:tab/>
      </w:r>
      <w:r>
        <w:rPr>
          <w:bCs/>
          <w:sz w:val="20"/>
          <w:szCs w:val="20"/>
          <w:lang w:val="en-GB"/>
        </w:rPr>
        <w:tab/>
        <w:t xml:space="preserve">     </w:t>
      </w:r>
      <w:r w:rsidR="00EE7635">
        <w:rPr>
          <w:bCs/>
          <w:sz w:val="20"/>
          <w:szCs w:val="20"/>
          <w:lang w:val="en-GB"/>
        </w:rPr>
        <w:t xml:space="preserve"> </w:t>
      </w:r>
      <w:r>
        <w:rPr>
          <w:bCs/>
          <w:sz w:val="20"/>
          <w:szCs w:val="20"/>
          <w:lang w:val="en-GB"/>
        </w:rPr>
        <w:t>One Voice Wales - Membership</w:t>
      </w:r>
    </w:p>
    <w:p w14:paraId="2BF1651D" w14:textId="66C0DCDA" w:rsidR="00010F71" w:rsidRDefault="00010F71" w:rsidP="00AF0DFE">
      <w:pPr>
        <w:rPr>
          <w:b/>
          <w:sz w:val="20"/>
          <w:szCs w:val="20"/>
          <w:u w:val="single"/>
          <w:lang w:val="en-GB"/>
        </w:rPr>
      </w:pPr>
    </w:p>
    <w:p w14:paraId="372F7512" w14:textId="66D32891" w:rsidR="00647D44" w:rsidRDefault="00920D48" w:rsidP="00AF0DFE">
      <w:pPr>
        <w:rPr>
          <w:b/>
          <w:lang w:val="en-GB"/>
        </w:rPr>
      </w:pPr>
      <w:r w:rsidRPr="00920D48">
        <w:rPr>
          <w:b/>
          <w:lang w:val="en-GB"/>
        </w:rPr>
        <w:t>Point of Interest</w:t>
      </w:r>
    </w:p>
    <w:p w14:paraId="4E63F135" w14:textId="77777777" w:rsidR="0054364A" w:rsidRDefault="0054364A" w:rsidP="00AF0DFE">
      <w:pPr>
        <w:rPr>
          <w:b/>
          <w:lang w:val="en-GB"/>
        </w:rPr>
      </w:pPr>
    </w:p>
    <w:p w14:paraId="2BC686A9" w14:textId="07A9C995" w:rsidR="0054364A" w:rsidRDefault="0054364A" w:rsidP="00AF0DFE">
      <w:pPr>
        <w:rPr>
          <w:bCs/>
          <w:lang w:val="en-GB"/>
        </w:rPr>
      </w:pPr>
      <w:r w:rsidRPr="00CC68FA">
        <w:rPr>
          <w:bCs/>
          <w:lang w:val="en-GB"/>
        </w:rPr>
        <w:t xml:space="preserve">Letter from James Evans regarding </w:t>
      </w:r>
      <w:r w:rsidR="00CC68FA" w:rsidRPr="00CC68FA">
        <w:rPr>
          <w:bCs/>
          <w:lang w:val="en-GB"/>
        </w:rPr>
        <w:t>General Power under section 137</w:t>
      </w:r>
    </w:p>
    <w:p w14:paraId="7EE4894B" w14:textId="77777777" w:rsidR="00FD2B0E" w:rsidRDefault="00FD2B0E" w:rsidP="00AF0DFE">
      <w:pPr>
        <w:rPr>
          <w:bCs/>
          <w:lang w:val="en-GB"/>
        </w:rPr>
      </w:pPr>
    </w:p>
    <w:p w14:paraId="583CCE70" w14:textId="1A8F0C81" w:rsidR="007D0AF3" w:rsidRDefault="00FD2B0E" w:rsidP="00AF0DFE">
      <w:pPr>
        <w:rPr>
          <w:bCs/>
          <w:lang w:val="en-GB"/>
        </w:rPr>
      </w:pPr>
      <w:r w:rsidRPr="00FD2B0E">
        <w:rPr>
          <w:bCs/>
          <w:lang w:val="en-GB"/>
        </w:rPr>
        <w:t>Countryside access: setting the record straight</w:t>
      </w:r>
    </w:p>
    <w:p w14:paraId="22106428" w14:textId="77777777" w:rsidR="00BB2189" w:rsidRDefault="00BB2189" w:rsidP="00AF0DFE">
      <w:pPr>
        <w:rPr>
          <w:bCs/>
          <w:lang w:val="en-GB"/>
        </w:rPr>
      </w:pPr>
    </w:p>
    <w:p w14:paraId="30461ABD" w14:textId="55A3A364" w:rsidR="00BB2189" w:rsidRDefault="00BB2189" w:rsidP="00AF0DFE">
      <w:pPr>
        <w:rPr>
          <w:b/>
          <w:lang w:val="en-GB"/>
        </w:rPr>
      </w:pPr>
      <w:r>
        <w:rPr>
          <w:bCs/>
          <w:lang w:val="en-GB"/>
        </w:rPr>
        <w:t>Meeting Dates for 2022-2023</w:t>
      </w:r>
    </w:p>
    <w:p w14:paraId="39A4DAA1" w14:textId="77777777" w:rsidR="007D0AF3" w:rsidRDefault="007D0AF3" w:rsidP="00AF0DFE">
      <w:pPr>
        <w:rPr>
          <w:b/>
          <w:lang w:val="en-GB"/>
        </w:rPr>
      </w:pPr>
    </w:p>
    <w:p w14:paraId="4DC84234" w14:textId="16A0A494" w:rsidR="00B9467D" w:rsidRDefault="00B9467D" w:rsidP="00AF0DFE">
      <w:pPr>
        <w:rPr>
          <w:b/>
          <w:lang w:val="en-GB"/>
        </w:rPr>
      </w:pPr>
    </w:p>
    <w:p w14:paraId="173A12D1" w14:textId="6A2EBF29" w:rsidR="00AF0DFE" w:rsidRDefault="00AF0DFE" w:rsidP="00AF0DFE">
      <w:pPr>
        <w:tabs>
          <w:tab w:val="left" w:pos="2630"/>
          <w:tab w:val="left" w:pos="2660"/>
        </w:tabs>
        <w:rPr>
          <w:b/>
          <w:sz w:val="20"/>
          <w:szCs w:val="20"/>
          <w:u w:val="single"/>
          <w:lang w:val="en-GB"/>
        </w:rPr>
      </w:pPr>
      <w:r w:rsidRPr="00062B62">
        <w:rPr>
          <w:b/>
          <w:sz w:val="20"/>
          <w:szCs w:val="20"/>
          <w:u w:val="single"/>
          <w:lang w:val="en-GB"/>
        </w:rPr>
        <w:t>Chairman’s Business</w:t>
      </w:r>
    </w:p>
    <w:p w14:paraId="3305B4F1" w14:textId="77777777" w:rsidR="00270137" w:rsidRPr="00062B62" w:rsidRDefault="00270137" w:rsidP="00AF0DFE">
      <w:pPr>
        <w:tabs>
          <w:tab w:val="left" w:pos="2630"/>
          <w:tab w:val="left" w:pos="2660"/>
        </w:tabs>
        <w:rPr>
          <w:b/>
          <w:sz w:val="20"/>
          <w:szCs w:val="20"/>
          <w:u w:val="single"/>
          <w:lang w:val="en-GB"/>
        </w:rPr>
      </w:pPr>
    </w:p>
    <w:p w14:paraId="5DE76D70" w14:textId="68CD65A4" w:rsidR="00DE58DA" w:rsidRDefault="00AF0DFE" w:rsidP="00062B62">
      <w:pPr>
        <w:tabs>
          <w:tab w:val="left" w:pos="2630"/>
          <w:tab w:val="left" w:pos="2660"/>
        </w:tabs>
        <w:rPr>
          <w:sz w:val="20"/>
          <w:szCs w:val="20"/>
          <w:lang w:val="en-GB"/>
        </w:rPr>
      </w:pPr>
      <w:r w:rsidRPr="00062B62">
        <w:rPr>
          <w:sz w:val="20"/>
          <w:szCs w:val="20"/>
          <w:lang w:val="en-GB"/>
        </w:rPr>
        <w:t>Date</w:t>
      </w:r>
      <w:r w:rsidR="00270137">
        <w:rPr>
          <w:sz w:val="20"/>
          <w:szCs w:val="20"/>
          <w:lang w:val="en-GB"/>
        </w:rPr>
        <w:t xml:space="preserve"> of next meeting</w:t>
      </w:r>
    </w:p>
    <w:p w14:paraId="2AC1259D" w14:textId="4ECCB421" w:rsidR="00A824CD" w:rsidRDefault="00A824CD" w:rsidP="00062B62">
      <w:pPr>
        <w:tabs>
          <w:tab w:val="left" w:pos="2630"/>
          <w:tab w:val="left" w:pos="2660"/>
        </w:tabs>
        <w:rPr>
          <w:sz w:val="20"/>
          <w:szCs w:val="20"/>
          <w:lang w:val="en-GB"/>
        </w:rPr>
      </w:pPr>
    </w:p>
    <w:p w14:paraId="1E272364" w14:textId="5E857F27" w:rsidR="00A824CD" w:rsidRDefault="00A824CD" w:rsidP="00062B62">
      <w:pPr>
        <w:tabs>
          <w:tab w:val="left" w:pos="2630"/>
          <w:tab w:val="left" w:pos="2660"/>
        </w:tabs>
        <w:rPr>
          <w:sz w:val="20"/>
          <w:szCs w:val="20"/>
          <w:lang w:val="en-GB"/>
        </w:rPr>
      </w:pPr>
    </w:p>
    <w:p w14:paraId="7DF64F55" w14:textId="76CD0198" w:rsidR="00DA4D03" w:rsidRDefault="00F91238" w:rsidP="00DA4D03">
      <w:pPr>
        <w:pStyle w:val="NoSpacing"/>
        <w:rPr>
          <w:rFonts w:ascii="Arial" w:hAnsi="Arial" w:cs="Arial"/>
          <w:b/>
          <w:sz w:val="24"/>
          <w:szCs w:val="24"/>
        </w:rPr>
      </w:pPr>
      <w:r>
        <w:rPr>
          <w:rFonts w:ascii="Arial" w:hAnsi="Arial" w:cs="Arial"/>
          <w:b/>
          <w:sz w:val="24"/>
          <w:szCs w:val="24"/>
        </w:rPr>
        <w:t>Response from Vincent Playdon – PCC Highways</w:t>
      </w:r>
    </w:p>
    <w:p w14:paraId="58D6BD0A" w14:textId="5229BAB4" w:rsidR="00684321" w:rsidRDefault="00684321" w:rsidP="00261A83">
      <w:pPr>
        <w:jc w:val="center"/>
        <w:rPr>
          <w:rFonts w:ascii="Arial" w:hAnsi="Arial" w:cs="Arial"/>
          <w:color w:val="44546A"/>
        </w:rPr>
      </w:pPr>
    </w:p>
    <w:p w14:paraId="32EE7731" w14:textId="77777777" w:rsidR="00F91238" w:rsidRDefault="00F91238" w:rsidP="00F91238">
      <w:pPr>
        <w:rPr>
          <w:rFonts w:ascii="Calibri" w:hAnsi="Calibri" w:cs="Calibri"/>
        </w:rPr>
      </w:pPr>
      <w:r>
        <w:rPr>
          <w:rFonts w:ascii="Calibri" w:hAnsi="Calibri" w:cs="Calibri"/>
        </w:rPr>
        <w:t>Hi Delyth</w:t>
      </w:r>
    </w:p>
    <w:p w14:paraId="66CF1281" w14:textId="77777777" w:rsidR="00F91238" w:rsidRDefault="00F91238" w:rsidP="00F91238">
      <w:pPr>
        <w:rPr>
          <w:rFonts w:ascii="Calibri" w:hAnsi="Calibri" w:cs="Calibri"/>
        </w:rPr>
      </w:pPr>
    </w:p>
    <w:p w14:paraId="491A830C" w14:textId="34B023A1" w:rsidR="00F91238" w:rsidRDefault="00F91238" w:rsidP="00F91238">
      <w:pPr>
        <w:rPr>
          <w:rFonts w:ascii="Calibri" w:hAnsi="Calibri" w:cs="Calibri"/>
        </w:rPr>
      </w:pPr>
      <w:r>
        <w:rPr>
          <w:rFonts w:ascii="Calibri" w:hAnsi="Calibri" w:cs="Calibri"/>
        </w:rPr>
        <w:t>Actions</w:t>
      </w:r>
    </w:p>
    <w:p w14:paraId="77C14C77" w14:textId="77777777" w:rsidR="00F91238" w:rsidRDefault="00F91238" w:rsidP="00F91238">
      <w:pPr>
        <w:rPr>
          <w:rFonts w:ascii="Calibri" w:hAnsi="Calibri" w:cs="Calibri"/>
        </w:rPr>
      </w:pPr>
    </w:p>
    <w:p w14:paraId="4239DF62" w14:textId="77777777" w:rsidR="00F91238" w:rsidRDefault="00F91238" w:rsidP="00F91238">
      <w:pPr>
        <w:rPr>
          <w:rFonts w:ascii="Calibri" w:hAnsi="Calibri" w:cs="Calibri"/>
        </w:rPr>
      </w:pPr>
      <w:r>
        <w:rPr>
          <w:rFonts w:ascii="Calibri" w:hAnsi="Calibri" w:cs="Calibri"/>
        </w:rPr>
        <w:t>I spoke to Mr Thomas on the day of your last email – he did promise me he would get the work done asap – A big problem we are having at the minute is NRW are telling farmers to only cut their hedges once every 2 years to help wildlife !!! obviously this is no good to us when they are next to a road !!.  He thought he was doing the right thing but I explained that highway safety must come over the nature aspect and that they need to be cut.  If the hedge needs cutting for safety reasons it can be cut during nesting season.</w:t>
      </w:r>
    </w:p>
    <w:p w14:paraId="08E4C108" w14:textId="77777777" w:rsidR="00F91238" w:rsidRDefault="00F91238" w:rsidP="00F91238">
      <w:pPr>
        <w:rPr>
          <w:rFonts w:ascii="Calibri" w:hAnsi="Calibri" w:cs="Calibri"/>
        </w:rPr>
      </w:pPr>
    </w:p>
    <w:p w14:paraId="5E79D048" w14:textId="4BA078C7" w:rsidR="00F91238" w:rsidRDefault="00F91238" w:rsidP="00F91238">
      <w:pPr>
        <w:rPr>
          <w:rFonts w:ascii="Calibri" w:hAnsi="Calibri" w:cs="Calibri"/>
        </w:rPr>
      </w:pPr>
      <w:r>
        <w:rPr>
          <w:rFonts w:ascii="Calibri" w:hAnsi="Calibri" w:cs="Calibri"/>
        </w:rPr>
        <w:t xml:space="preserve">3.1 </w:t>
      </w:r>
    </w:p>
    <w:p w14:paraId="413B8D1E" w14:textId="77777777" w:rsidR="00F91238" w:rsidRDefault="00F91238" w:rsidP="00F91238">
      <w:pPr>
        <w:rPr>
          <w:rFonts w:ascii="Calibri" w:hAnsi="Calibri" w:cs="Calibri"/>
        </w:rPr>
      </w:pPr>
    </w:p>
    <w:p w14:paraId="24A18706" w14:textId="77777777" w:rsidR="00F91238" w:rsidRDefault="00F91238" w:rsidP="00F91238">
      <w:pPr>
        <w:rPr>
          <w:rFonts w:ascii="Calibri" w:hAnsi="Calibri" w:cs="Calibri"/>
        </w:rPr>
      </w:pPr>
      <w:bookmarkStart w:id="0" w:name="_Hlk97827912"/>
      <w:r>
        <w:rPr>
          <w:rFonts w:ascii="Calibri" w:hAnsi="Calibri" w:cs="Calibri"/>
        </w:rPr>
        <w:t>Sorry about the potholes – they are the next job to be done when the pothole gang get going again, we have been flat out dealing with the recent storm damage and trunk road issues- when they are next out the potholes you have reported will be the first ones they do.</w:t>
      </w:r>
    </w:p>
    <w:p w14:paraId="63C5C3D3" w14:textId="77777777" w:rsidR="00F91238" w:rsidRDefault="00F91238" w:rsidP="00F91238">
      <w:pPr>
        <w:rPr>
          <w:rFonts w:ascii="Calibri" w:hAnsi="Calibri" w:cs="Calibri"/>
        </w:rPr>
      </w:pPr>
    </w:p>
    <w:bookmarkEnd w:id="0"/>
    <w:p w14:paraId="34F65CE8" w14:textId="77777777" w:rsidR="00F91238" w:rsidRDefault="00F91238" w:rsidP="00F91238">
      <w:pPr>
        <w:rPr>
          <w:rFonts w:ascii="Calibri" w:hAnsi="Calibri" w:cs="Calibri"/>
        </w:rPr>
      </w:pPr>
      <w:r>
        <w:rPr>
          <w:rFonts w:ascii="Calibri" w:hAnsi="Calibri" w:cs="Calibri"/>
        </w:rPr>
        <w:t>Best regards</w:t>
      </w:r>
    </w:p>
    <w:p w14:paraId="6A56EF4B" w14:textId="77777777" w:rsidR="00F91238" w:rsidRDefault="00F91238" w:rsidP="00F91238">
      <w:pPr>
        <w:rPr>
          <w:rFonts w:ascii="Calibri" w:hAnsi="Calibri" w:cs="Calibri"/>
        </w:rPr>
      </w:pPr>
    </w:p>
    <w:p w14:paraId="2427073C" w14:textId="77777777" w:rsidR="00F91238" w:rsidRDefault="00F91238" w:rsidP="00F91238">
      <w:pPr>
        <w:rPr>
          <w:rFonts w:ascii="Calibri" w:hAnsi="Calibri" w:cs="Calibri"/>
        </w:rPr>
      </w:pPr>
      <w:r>
        <w:rPr>
          <w:rFonts w:ascii="Calibri" w:hAnsi="Calibri" w:cs="Calibri"/>
        </w:rPr>
        <w:t>Vincent</w:t>
      </w:r>
    </w:p>
    <w:p w14:paraId="293E5C68" w14:textId="77777777" w:rsidR="00EB261F" w:rsidRDefault="00EB261F" w:rsidP="00261A83">
      <w:pPr>
        <w:jc w:val="center"/>
        <w:rPr>
          <w:rFonts w:ascii="Arial" w:hAnsi="Arial" w:cs="Arial"/>
          <w:color w:val="44546A"/>
        </w:rPr>
      </w:pPr>
    </w:p>
    <w:p w14:paraId="39AA98E7" w14:textId="77777777" w:rsidR="00EB261F" w:rsidRDefault="00EB261F" w:rsidP="00261A83">
      <w:pPr>
        <w:jc w:val="center"/>
        <w:rPr>
          <w:rFonts w:ascii="Arial" w:hAnsi="Arial" w:cs="Arial"/>
          <w:color w:val="44546A"/>
        </w:rPr>
      </w:pPr>
    </w:p>
    <w:p w14:paraId="29D96487" w14:textId="77777777" w:rsidR="00EB261F" w:rsidRDefault="00EB261F" w:rsidP="00261A83">
      <w:pPr>
        <w:jc w:val="center"/>
        <w:rPr>
          <w:rFonts w:ascii="Arial" w:hAnsi="Arial" w:cs="Arial"/>
          <w:color w:val="44546A"/>
        </w:rPr>
      </w:pPr>
    </w:p>
    <w:p w14:paraId="52EB5796" w14:textId="77777777" w:rsidR="00EB261F" w:rsidRDefault="00EB261F" w:rsidP="00261A83">
      <w:pPr>
        <w:jc w:val="center"/>
        <w:rPr>
          <w:rFonts w:ascii="Arial" w:hAnsi="Arial" w:cs="Arial"/>
          <w:color w:val="44546A"/>
        </w:rPr>
      </w:pPr>
    </w:p>
    <w:p w14:paraId="7ACAC621" w14:textId="77777777" w:rsidR="00EB261F" w:rsidRDefault="00EB261F" w:rsidP="00261A83">
      <w:pPr>
        <w:jc w:val="center"/>
        <w:rPr>
          <w:rFonts w:ascii="Arial" w:hAnsi="Arial" w:cs="Arial"/>
          <w:color w:val="44546A"/>
        </w:rPr>
      </w:pPr>
    </w:p>
    <w:p w14:paraId="50E75C81" w14:textId="77777777" w:rsidR="00231B5A" w:rsidRDefault="00231B5A" w:rsidP="00231B5A">
      <w:pPr>
        <w:rPr>
          <w:rFonts w:ascii="Arial" w:hAnsi="Arial" w:cs="Arial"/>
          <w:color w:val="44546A"/>
        </w:rPr>
      </w:pPr>
    </w:p>
    <w:p w14:paraId="5FAE569B" w14:textId="5D74477D" w:rsidR="00684321" w:rsidRDefault="00B04559" w:rsidP="00231B5A">
      <w:pPr>
        <w:rPr>
          <w:rFonts w:ascii="Arial" w:hAnsi="Arial" w:cs="Arial"/>
          <w:color w:val="44546A"/>
        </w:rPr>
      </w:pPr>
      <w:r>
        <w:rPr>
          <w:rFonts w:ascii="Arial" w:hAnsi="Arial" w:cs="Arial"/>
          <w:color w:val="44546A"/>
        </w:rPr>
        <w:t>Donations</w:t>
      </w:r>
    </w:p>
    <w:p w14:paraId="3E29887C" w14:textId="77777777" w:rsidR="007C5620" w:rsidRDefault="007C5620" w:rsidP="005E00E0">
      <w:pPr>
        <w:rPr>
          <w:rFonts w:ascii="Arial" w:hAnsi="Arial" w:cs="Arial"/>
          <w:color w:val="44546A"/>
        </w:rPr>
      </w:pPr>
    </w:p>
    <w:p w14:paraId="0F3F5C28" w14:textId="614E7E19" w:rsidR="007C5620" w:rsidRDefault="007C5620" w:rsidP="005E00E0">
      <w:pPr>
        <w:rPr>
          <w:rFonts w:ascii="Arial" w:hAnsi="Arial" w:cs="Arial"/>
          <w:color w:val="44546A"/>
        </w:rPr>
      </w:pPr>
      <w:r>
        <w:rPr>
          <w:rFonts w:ascii="Arial" w:hAnsi="Arial" w:cs="Arial"/>
          <w:color w:val="44546A"/>
        </w:rPr>
        <w:t>£150 remaining f</w:t>
      </w:r>
      <w:r w:rsidR="007571A2">
        <w:rPr>
          <w:rFonts w:ascii="Arial" w:hAnsi="Arial" w:cs="Arial"/>
          <w:color w:val="44546A"/>
        </w:rPr>
        <w:t>ro</w:t>
      </w:r>
      <w:r>
        <w:rPr>
          <w:rFonts w:ascii="Arial" w:hAnsi="Arial" w:cs="Arial"/>
          <w:color w:val="44546A"/>
        </w:rPr>
        <w:t>m budget</w:t>
      </w:r>
    </w:p>
    <w:p w14:paraId="7283400D" w14:textId="77777777" w:rsidR="00B04559" w:rsidRDefault="00B04559" w:rsidP="005E00E0">
      <w:pPr>
        <w:rPr>
          <w:rFonts w:ascii="Arial" w:hAnsi="Arial" w:cs="Arial"/>
          <w:color w:val="44546A"/>
        </w:rPr>
      </w:pPr>
    </w:p>
    <w:p w14:paraId="578F183F" w14:textId="1F6504F1" w:rsidR="00B04559" w:rsidRDefault="00B04559" w:rsidP="005E00E0">
      <w:pPr>
        <w:rPr>
          <w:rFonts w:ascii="Arial" w:hAnsi="Arial" w:cs="Arial"/>
          <w:color w:val="44546A"/>
        </w:rPr>
      </w:pPr>
      <w:r>
        <w:rPr>
          <w:rFonts w:ascii="Arial" w:hAnsi="Arial" w:cs="Arial"/>
          <w:color w:val="44546A"/>
        </w:rPr>
        <w:t>Macmillan Cancer Support</w:t>
      </w:r>
    </w:p>
    <w:p w14:paraId="5BA3977B" w14:textId="4841C76B" w:rsidR="007571A2" w:rsidRDefault="007571A2" w:rsidP="005E00E0">
      <w:pPr>
        <w:rPr>
          <w:rFonts w:ascii="Arial" w:hAnsi="Arial" w:cs="Arial"/>
          <w:color w:val="44546A"/>
        </w:rPr>
      </w:pPr>
      <w:r>
        <w:rPr>
          <w:rFonts w:ascii="Arial" w:hAnsi="Arial" w:cs="Arial"/>
          <w:color w:val="44546A"/>
        </w:rPr>
        <w:t xml:space="preserve">Hope House /Ty </w:t>
      </w:r>
      <w:r w:rsidR="007D4D67">
        <w:rPr>
          <w:rFonts w:ascii="Arial" w:hAnsi="Arial" w:cs="Arial"/>
          <w:color w:val="44546A"/>
        </w:rPr>
        <w:t>Gobaith</w:t>
      </w:r>
    </w:p>
    <w:p w14:paraId="0D193D57" w14:textId="2D1B06ED" w:rsidR="007D4D67" w:rsidRDefault="007D4D67" w:rsidP="005E00E0">
      <w:pPr>
        <w:rPr>
          <w:rFonts w:ascii="Arial" w:hAnsi="Arial" w:cs="Arial"/>
          <w:color w:val="44546A"/>
        </w:rPr>
      </w:pPr>
      <w:r>
        <w:rPr>
          <w:rFonts w:ascii="Arial" w:hAnsi="Arial" w:cs="Arial"/>
          <w:color w:val="44546A"/>
        </w:rPr>
        <w:t>Tenovus</w:t>
      </w:r>
      <w:r w:rsidR="00357AB0">
        <w:rPr>
          <w:rFonts w:ascii="Arial" w:hAnsi="Arial" w:cs="Arial"/>
          <w:color w:val="44546A"/>
        </w:rPr>
        <w:t xml:space="preserve"> Cancer Care</w:t>
      </w:r>
    </w:p>
    <w:p w14:paraId="1350FFFA" w14:textId="68164BD5" w:rsidR="00845780" w:rsidRDefault="007D42B8" w:rsidP="005E00E0">
      <w:pPr>
        <w:rPr>
          <w:rFonts w:ascii="Arial" w:hAnsi="Arial" w:cs="Arial"/>
          <w:color w:val="44546A"/>
        </w:rPr>
      </w:pPr>
      <w:r>
        <w:rPr>
          <w:rFonts w:ascii="Arial" w:hAnsi="Arial" w:cs="Arial"/>
          <w:color w:val="44546A"/>
        </w:rPr>
        <w:t>Ronald McDonald House Char</w:t>
      </w:r>
      <w:r w:rsidR="00A74110">
        <w:rPr>
          <w:rFonts w:ascii="Arial" w:hAnsi="Arial" w:cs="Arial"/>
          <w:color w:val="44546A"/>
        </w:rPr>
        <w:t>ities</w:t>
      </w:r>
    </w:p>
    <w:p w14:paraId="47399EB1" w14:textId="2C22E41C" w:rsidR="00A74110" w:rsidRDefault="00A74110" w:rsidP="005E00E0">
      <w:pPr>
        <w:rPr>
          <w:rFonts w:ascii="Arial" w:hAnsi="Arial" w:cs="Arial"/>
          <w:color w:val="44546A"/>
        </w:rPr>
      </w:pPr>
      <w:r>
        <w:rPr>
          <w:rFonts w:ascii="Arial" w:hAnsi="Arial" w:cs="Arial"/>
          <w:color w:val="44546A"/>
        </w:rPr>
        <w:t>Wales Air Ambulance</w:t>
      </w:r>
    </w:p>
    <w:p w14:paraId="23E3A07C" w14:textId="310D6CAB" w:rsidR="00066EA5" w:rsidRDefault="00675C1A" w:rsidP="005E00E0">
      <w:pPr>
        <w:rPr>
          <w:rFonts w:ascii="Arial" w:hAnsi="Arial" w:cs="Arial"/>
          <w:color w:val="44546A"/>
        </w:rPr>
      </w:pPr>
      <w:r>
        <w:rPr>
          <w:rFonts w:ascii="Arial" w:hAnsi="Arial" w:cs="Arial"/>
          <w:color w:val="44546A"/>
        </w:rPr>
        <w:t>Llangollen 2022</w:t>
      </w:r>
    </w:p>
    <w:p w14:paraId="35CDA07B" w14:textId="4E4C7061" w:rsidR="0013616D" w:rsidRDefault="005F1A01" w:rsidP="005E00E0">
      <w:pPr>
        <w:rPr>
          <w:rFonts w:ascii="Arial" w:hAnsi="Arial" w:cs="Arial"/>
          <w:color w:val="44546A"/>
        </w:rPr>
      </w:pPr>
      <w:r>
        <w:rPr>
          <w:rFonts w:ascii="Arial" w:hAnsi="Arial" w:cs="Arial"/>
          <w:color w:val="44546A"/>
        </w:rPr>
        <w:t>Teenage Cancer Trust</w:t>
      </w:r>
    </w:p>
    <w:p w14:paraId="5CB6EA6D" w14:textId="77777777" w:rsidR="00A264D8" w:rsidRDefault="00A264D8" w:rsidP="0013616D">
      <w:pPr>
        <w:pStyle w:val="xmsolistparagraph"/>
      </w:pPr>
    </w:p>
    <w:p w14:paraId="52F52BF6" w14:textId="584BCEF0" w:rsidR="005428AD" w:rsidRDefault="005428AD" w:rsidP="005428AD">
      <w:pPr>
        <w:spacing w:after="240"/>
        <w:rPr>
          <w:rFonts w:ascii="Arial" w:hAnsi="Arial" w:cs="Arial"/>
          <w:b/>
          <w:bCs/>
          <w:lang w:val="en-GB"/>
        </w:rPr>
      </w:pPr>
      <w:r w:rsidRPr="004D7DB4">
        <w:rPr>
          <w:b/>
          <w:bCs/>
        </w:rPr>
        <w:t xml:space="preserve">3.5 - </w:t>
      </w:r>
      <w:r w:rsidR="00FB5F5D" w:rsidRPr="004D7DB4">
        <w:rPr>
          <w:b/>
          <w:bCs/>
        </w:rPr>
        <w:t xml:space="preserve"> </w:t>
      </w:r>
      <w:r w:rsidRPr="004D7DB4">
        <w:rPr>
          <w:rFonts w:ascii="Arial" w:hAnsi="Arial" w:cs="Arial"/>
          <w:b/>
          <w:bCs/>
        </w:rPr>
        <w:t>We</w:t>
      </w:r>
      <w:r>
        <w:rPr>
          <w:rFonts w:ascii="Arial" w:hAnsi="Arial" w:cs="Arial"/>
          <w:b/>
          <w:bCs/>
        </w:rPr>
        <w:t xml:space="preserve"> want to help your community</w:t>
      </w:r>
    </w:p>
    <w:p w14:paraId="22A44EA4" w14:textId="77777777" w:rsidR="005428AD" w:rsidRDefault="005428AD" w:rsidP="005428AD">
      <w:pPr>
        <w:spacing w:after="240"/>
        <w:rPr>
          <w:rFonts w:ascii="Arial" w:hAnsi="Arial" w:cs="Arial"/>
        </w:rPr>
      </w:pPr>
      <w:r>
        <w:rPr>
          <w:rFonts w:ascii="Arial" w:hAnsi="Arial" w:cs="Arial"/>
        </w:rPr>
        <w:t xml:space="preserve">The Welsh Government launched the My Tree, Our Forest scheme on 6 December 2021 with the Woodland Trust as the chosen delivery partner. The scheme looks to plant 300,000 trees by the end of March 2023 – offering every household in Wales the chance to plant a tree or have a tree planted on their behalf over the course of its lifetime. </w:t>
      </w:r>
    </w:p>
    <w:p w14:paraId="1469ADFE" w14:textId="77777777" w:rsidR="005428AD" w:rsidRDefault="005428AD" w:rsidP="005428AD">
      <w:pPr>
        <w:spacing w:after="240"/>
        <w:rPr>
          <w:rFonts w:ascii="Arial" w:hAnsi="Arial" w:cs="Arial"/>
        </w:rPr>
      </w:pPr>
      <w:r>
        <w:rPr>
          <w:rFonts w:ascii="Arial" w:hAnsi="Arial" w:cs="Arial"/>
        </w:rPr>
        <w:t>The scheme makes up one element of the ambitious National Forest of Wales which aims to plant 86 million trees across the country over the coming decades through a series of community action and forest planting schemes. This piece will be one of many community engagement areas of work.</w:t>
      </w:r>
    </w:p>
    <w:p w14:paraId="35449688" w14:textId="77777777" w:rsidR="005428AD" w:rsidRDefault="005428AD" w:rsidP="005428AD">
      <w:pPr>
        <w:rPr>
          <w:rFonts w:ascii="Arial" w:hAnsi="Arial" w:cs="Arial"/>
          <w:b/>
          <w:bCs/>
        </w:rPr>
      </w:pPr>
      <w:r>
        <w:rPr>
          <w:rFonts w:ascii="Arial" w:hAnsi="Arial" w:cs="Arial"/>
          <w:b/>
          <w:bCs/>
        </w:rPr>
        <w:t>Can you help us help them?</w:t>
      </w:r>
    </w:p>
    <w:p w14:paraId="234FAE28" w14:textId="77777777" w:rsidR="005428AD" w:rsidRDefault="005428AD" w:rsidP="005428AD">
      <w:pPr>
        <w:spacing w:after="240"/>
        <w:rPr>
          <w:rFonts w:ascii="Arial" w:hAnsi="Arial" w:cs="Arial"/>
        </w:rPr>
      </w:pPr>
      <w:r>
        <w:rPr>
          <w:rFonts w:ascii="Arial" w:hAnsi="Arial" w:cs="Arial"/>
        </w:rPr>
        <w:t xml:space="preserve">For this project we will need land to plant trees on as part of the Plant a Tree for Me scheme in order to be open to as many people as possible and further our intentions of being inclusive. Currently the second season will see 250,000+ trees for planting via hubs, whether that is public collection or for planting in larger areas. The more trees we can plant on behalf of others, the more people whom are not normally able to engage in planting schemes that can get involved, and the more community engagement potential too. </w:t>
      </w:r>
    </w:p>
    <w:p w14:paraId="42D90AB3" w14:textId="77777777" w:rsidR="005428AD" w:rsidRDefault="005428AD" w:rsidP="005428AD">
      <w:pPr>
        <w:rPr>
          <w:rFonts w:ascii="Arial" w:hAnsi="Arial" w:cs="Arial"/>
          <w:u w:val="single"/>
        </w:rPr>
      </w:pPr>
      <w:r>
        <w:rPr>
          <w:rFonts w:ascii="Arial" w:hAnsi="Arial" w:cs="Arial"/>
          <w:u w:val="single"/>
        </w:rPr>
        <w:t>What this means:</w:t>
      </w:r>
    </w:p>
    <w:p w14:paraId="1B7C4A86" w14:textId="77777777" w:rsidR="005428AD" w:rsidRDefault="005428AD" w:rsidP="005428AD">
      <w:pPr>
        <w:spacing w:after="240"/>
        <w:rPr>
          <w:rFonts w:ascii="Arial" w:hAnsi="Arial" w:cs="Arial"/>
        </w:rPr>
      </w:pPr>
      <w:r>
        <w:rPr>
          <w:rFonts w:ascii="Arial" w:hAnsi="Arial" w:cs="Arial"/>
        </w:rPr>
        <w:t xml:space="preserve">If you have </w:t>
      </w:r>
      <w:r>
        <w:rPr>
          <w:rFonts w:ascii="Arial" w:hAnsi="Arial" w:cs="Arial"/>
          <w:b/>
          <w:bCs/>
        </w:rPr>
        <w:t>land</w:t>
      </w:r>
      <w:r>
        <w:rPr>
          <w:rFonts w:ascii="Arial" w:hAnsi="Arial" w:cs="Arial"/>
        </w:rPr>
        <w:t xml:space="preserve"> suitable for planting any volume of trees, this could be anything from 20 trees to 500 trees (or more!) then please email us at </w:t>
      </w:r>
      <w:hyperlink r:id="rId6" w:history="1">
        <w:r>
          <w:rPr>
            <w:rStyle w:val="Hyperlink"/>
            <w:rFonts w:ascii="Arial" w:hAnsi="Arial" w:cs="Arial"/>
          </w:rPr>
          <w:t>walestreegiveaway@woodlandtrust.org.uk</w:t>
        </w:r>
      </w:hyperlink>
      <w:r>
        <w:rPr>
          <w:rFonts w:ascii="Arial" w:hAnsi="Arial" w:cs="Arial"/>
        </w:rPr>
        <w:t xml:space="preserve"> </w:t>
      </w:r>
    </w:p>
    <w:p w14:paraId="0A43B3D3" w14:textId="77777777" w:rsidR="005428AD" w:rsidRDefault="005428AD" w:rsidP="005428AD">
      <w:pPr>
        <w:pStyle w:val="ListParagraph"/>
        <w:numPr>
          <w:ilvl w:val="0"/>
          <w:numId w:val="14"/>
        </w:numPr>
        <w:spacing w:after="160" w:line="252" w:lineRule="auto"/>
        <w:rPr>
          <w:rFonts w:ascii="Arial" w:hAnsi="Arial" w:cs="Arial"/>
        </w:rPr>
      </w:pPr>
      <w:r>
        <w:rPr>
          <w:rFonts w:ascii="Arial" w:hAnsi="Arial" w:cs="Arial"/>
        </w:rPr>
        <w:t>You’ll receive an email from us and we’ll follow up with some questions in April</w:t>
      </w:r>
    </w:p>
    <w:p w14:paraId="62566185" w14:textId="77777777" w:rsidR="005428AD" w:rsidRDefault="005428AD" w:rsidP="005428AD">
      <w:pPr>
        <w:pStyle w:val="ListParagraph"/>
        <w:numPr>
          <w:ilvl w:val="0"/>
          <w:numId w:val="14"/>
        </w:numPr>
        <w:spacing w:after="160" w:line="252" w:lineRule="auto"/>
        <w:rPr>
          <w:rFonts w:ascii="Arial" w:hAnsi="Arial" w:cs="Arial"/>
        </w:rPr>
      </w:pPr>
      <w:r>
        <w:rPr>
          <w:rFonts w:ascii="Arial" w:hAnsi="Arial" w:cs="Arial"/>
        </w:rPr>
        <w:t>If the land is suitable for planting, we will provide you trees, free of charge to plant</w:t>
      </w:r>
    </w:p>
    <w:p w14:paraId="26E80A2D" w14:textId="77777777" w:rsidR="005428AD" w:rsidRDefault="005428AD" w:rsidP="005428AD">
      <w:pPr>
        <w:pStyle w:val="ListParagraph"/>
        <w:numPr>
          <w:ilvl w:val="0"/>
          <w:numId w:val="14"/>
        </w:numPr>
        <w:spacing w:after="160" w:line="252" w:lineRule="auto"/>
        <w:rPr>
          <w:rFonts w:ascii="Arial" w:hAnsi="Arial" w:cs="Arial"/>
        </w:rPr>
      </w:pPr>
      <w:r>
        <w:rPr>
          <w:rFonts w:ascii="Arial" w:hAnsi="Arial" w:cs="Arial"/>
        </w:rPr>
        <w:t>If you need help planting the trees, we can work with you to organise tree planting events with the community – publicising these and encouraging attendance.</w:t>
      </w:r>
    </w:p>
    <w:p w14:paraId="2EDB388A" w14:textId="77777777" w:rsidR="005428AD" w:rsidRDefault="005428AD" w:rsidP="005428AD">
      <w:pPr>
        <w:pStyle w:val="ListParagraph"/>
        <w:numPr>
          <w:ilvl w:val="0"/>
          <w:numId w:val="14"/>
        </w:numPr>
        <w:spacing w:after="160" w:line="252" w:lineRule="auto"/>
        <w:rPr>
          <w:rFonts w:ascii="Arial" w:hAnsi="Arial" w:cs="Arial"/>
        </w:rPr>
      </w:pPr>
      <w:r>
        <w:rPr>
          <w:rFonts w:ascii="Arial" w:hAnsi="Arial" w:cs="Arial"/>
        </w:rPr>
        <w:lastRenderedPageBreak/>
        <w:t>If you’d like people to visit the newly planted space, we may upload a map of the sites. Don’t worry if not, we won’t mention any spaces that the land owner doesn’t want to bring foot traffic to.</w:t>
      </w:r>
    </w:p>
    <w:p w14:paraId="2B14D7F5" w14:textId="77777777" w:rsidR="005428AD" w:rsidRDefault="005428AD" w:rsidP="005428AD">
      <w:pPr>
        <w:spacing w:after="240"/>
        <w:rPr>
          <w:rFonts w:ascii="Arial" w:eastAsiaTheme="minorEastAsia" w:hAnsi="Arial" w:cs="Arial"/>
        </w:rPr>
      </w:pPr>
      <w:r>
        <w:rPr>
          <w:rFonts w:ascii="Arial" w:hAnsi="Arial" w:cs="Arial"/>
        </w:rPr>
        <w:t xml:space="preserve">Alternatively (or in addition..) we are looking for spaces to act as one of the 25 </w:t>
      </w:r>
      <w:r>
        <w:rPr>
          <w:rFonts w:ascii="Arial" w:hAnsi="Arial" w:cs="Arial"/>
          <w:b/>
          <w:bCs/>
        </w:rPr>
        <w:t>hubs</w:t>
      </w:r>
      <w:r>
        <w:rPr>
          <w:rFonts w:ascii="Arial" w:hAnsi="Arial" w:cs="Arial"/>
        </w:rPr>
        <w:t xml:space="preserve"> in the second planting season (November 2022 and March 2023 currently). If you think you have a space that can provide the below function, please email us at </w:t>
      </w:r>
      <w:hyperlink r:id="rId7" w:history="1">
        <w:r>
          <w:rPr>
            <w:rStyle w:val="Hyperlink"/>
            <w:rFonts w:ascii="Arial" w:hAnsi="Arial" w:cs="Arial"/>
          </w:rPr>
          <w:t>walestreegiveaway@woodlandtrust.org.uk</w:t>
        </w:r>
      </w:hyperlink>
    </w:p>
    <w:p w14:paraId="59AD92F7" w14:textId="77777777" w:rsidR="005428AD" w:rsidRDefault="005428AD" w:rsidP="005428AD">
      <w:pPr>
        <w:pStyle w:val="ListParagraph"/>
        <w:numPr>
          <w:ilvl w:val="0"/>
          <w:numId w:val="14"/>
        </w:numPr>
        <w:spacing w:after="160" w:line="252" w:lineRule="auto"/>
        <w:rPr>
          <w:rFonts w:ascii="Arial" w:hAnsi="Arial" w:cs="Arial"/>
        </w:rPr>
      </w:pPr>
      <w:r>
        <w:rPr>
          <w:rFonts w:ascii="Arial" w:hAnsi="Arial" w:cs="Arial"/>
        </w:rPr>
        <w:t>Sites will need to have public access as we will be directing thousands of people over the months to come to the site</w:t>
      </w:r>
    </w:p>
    <w:p w14:paraId="72EBFA13" w14:textId="77777777" w:rsidR="005428AD" w:rsidRDefault="005428AD" w:rsidP="005428AD">
      <w:pPr>
        <w:pStyle w:val="ListParagraph"/>
        <w:numPr>
          <w:ilvl w:val="0"/>
          <w:numId w:val="14"/>
        </w:numPr>
        <w:spacing w:after="160" w:line="252" w:lineRule="auto"/>
        <w:rPr>
          <w:rFonts w:ascii="Arial" w:hAnsi="Arial" w:cs="Arial"/>
        </w:rPr>
      </w:pPr>
      <w:r>
        <w:rPr>
          <w:rFonts w:ascii="Arial" w:hAnsi="Arial" w:cs="Arial"/>
        </w:rPr>
        <w:t xml:space="preserve">Sites will need to be able to receive and care for up to 7000 trees (saplings that are twig-like in size, 20-30cm with some soil around the rootage) </w:t>
      </w:r>
    </w:p>
    <w:p w14:paraId="61E59DC4" w14:textId="77777777" w:rsidR="005428AD" w:rsidRDefault="005428AD" w:rsidP="005428AD">
      <w:pPr>
        <w:pStyle w:val="ListParagraph"/>
        <w:numPr>
          <w:ilvl w:val="0"/>
          <w:numId w:val="14"/>
        </w:numPr>
        <w:spacing w:after="160" w:line="252" w:lineRule="auto"/>
        <w:rPr>
          <w:rFonts w:ascii="Arial" w:hAnsi="Arial" w:cs="Arial"/>
        </w:rPr>
      </w:pPr>
      <w:r>
        <w:rPr>
          <w:rFonts w:ascii="Arial" w:hAnsi="Arial" w:cs="Arial"/>
        </w:rPr>
        <w:t>Be able to provide imagery, information and keep in contact with us on the uptake of trees over the opening months. Opening times can be flexible as we want to be open for and appeal to as many different lifestyles as possible.</w:t>
      </w:r>
    </w:p>
    <w:p w14:paraId="40E25393" w14:textId="77777777" w:rsidR="005428AD" w:rsidRDefault="005428AD" w:rsidP="005428AD">
      <w:pPr>
        <w:rPr>
          <w:rFonts w:ascii="Arial" w:eastAsiaTheme="minorEastAsia" w:hAnsi="Arial" w:cs="Arial"/>
        </w:rPr>
      </w:pPr>
      <w:r>
        <w:rPr>
          <w:rFonts w:ascii="Arial" w:hAnsi="Arial" w:cs="Arial"/>
        </w:rPr>
        <w:t>Whether neither of the above work for you, or one or both do, we’d welcome your support on this ambitious piece. If you have a scheme or working relationship that ties in nicely to this, let us know! We’re keen to champion tree planting around the country and work with others to build towards the National Forest for Wales, for all.</w:t>
      </w:r>
    </w:p>
    <w:p w14:paraId="45AD1368" w14:textId="77777777" w:rsidR="005428AD" w:rsidRDefault="005428AD" w:rsidP="005428AD">
      <w:pPr>
        <w:rPr>
          <w:rFonts w:ascii="Arial" w:hAnsi="Arial" w:cs="Arial"/>
        </w:rPr>
      </w:pPr>
      <w:r>
        <w:rPr>
          <w:rFonts w:ascii="Arial" w:hAnsi="Arial" w:cs="Arial"/>
        </w:rPr>
        <w:t>Many thanks</w:t>
      </w:r>
    </w:p>
    <w:p w14:paraId="1BCE50EE" w14:textId="77777777" w:rsidR="005428AD" w:rsidRDefault="005428AD" w:rsidP="005428AD">
      <w:pPr>
        <w:rPr>
          <w:rFonts w:ascii="Arial" w:hAnsi="Arial" w:cs="Arial"/>
          <w:lang w:val="it-IT"/>
        </w:rPr>
      </w:pPr>
      <w:r>
        <w:rPr>
          <w:rFonts w:ascii="Arial" w:hAnsi="Arial" w:cs="Arial"/>
          <w:lang w:val="it-IT"/>
        </w:rPr>
        <w:t>Lisa (</w:t>
      </w:r>
      <w:hyperlink r:id="rId8" w:history="1">
        <w:r>
          <w:rPr>
            <w:rStyle w:val="Hyperlink"/>
            <w:rFonts w:ascii="Arial" w:hAnsi="Arial" w:cs="Arial"/>
            <w:lang w:val="it-IT"/>
          </w:rPr>
          <w:t>lisajones@woodlandtrust.org.uk</w:t>
        </w:r>
      </w:hyperlink>
      <w:r>
        <w:rPr>
          <w:rFonts w:ascii="Arial" w:hAnsi="Arial" w:cs="Arial"/>
          <w:lang w:val="it-IT"/>
        </w:rPr>
        <w:t xml:space="preserve">) </w:t>
      </w:r>
    </w:p>
    <w:p w14:paraId="55036D43" w14:textId="77777777" w:rsidR="005428AD" w:rsidRDefault="005428AD" w:rsidP="005428AD">
      <w:pPr>
        <w:rPr>
          <w:rFonts w:ascii="Arial" w:hAnsi="Arial" w:cs="Arial"/>
          <w:lang w:val="it-IT"/>
        </w:rPr>
      </w:pPr>
    </w:p>
    <w:p w14:paraId="29644379" w14:textId="7F838305" w:rsidR="00D64C65" w:rsidRPr="00D64C65" w:rsidRDefault="00D64C65" w:rsidP="00D64C65">
      <w:pPr>
        <w:pStyle w:val="Default"/>
      </w:pPr>
    </w:p>
    <w:sectPr w:rsidR="00D64C65" w:rsidRPr="00D64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3C03"/>
    <w:multiLevelType w:val="hybridMultilevel"/>
    <w:tmpl w:val="64126098"/>
    <w:lvl w:ilvl="0" w:tplc="04090001">
      <w:start w:val="1"/>
      <w:numFmt w:val="bullet"/>
      <w:lvlText w:val=""/>
      <w:lvlJc w:val="left"/>
      <w:pPr>
        <w:tabs>
          <w:tab w:val="num" w:pos="577"/>
        </w:tabs>
        <w:ind w:left="577" w:hanging="360"/>
      </w:pPr>
      <w:rPr>
        <w:rFonts w:ascii="Symbol" w:hAnsi="Symbol" w:hint="default"/>
      </w:rPr>
    </w:lvl>
    <w:lvl w:ilvl="1" w:tplc="04090003" w:tentative="1">
      <w:start w:val="1"/>
      <w:numFmt w:val="bullet"/>
      <w:lvlText w:val="o"/>
      <w:lvlJc w:val="left"/>
      <w:pPr>
        <w:tabs>
          <w:tab w:val="num" w:pos="1297"/>
        </w:tabs>
        <w:ind w:left="1297" w:hanging="360"/>
      </w:pPr>
      <w:rPr>
        <w:rFonts w:ascii="Courier New" w:hAnsi="Courier New" w:cs="Courier New" w:hint="default"/>
      </w:rPr>
    </w:lvl>
    <w:lvl w:ilvl="2" w:tplc="04090005" w:tentative="1">
      <w:start w:val="1"/>
      <w:numFmt w:val="bullet"/>
      <w:lvlText w:val=""/>
      <w:lvlJc w:val="left"/>
      <w:pPr>
        <w:tabs>
          <w:tab w:val="num" w:pos="2017"/>
        </w:tabs>
        <w:ind w:left="2017" w:hanging="360"/>
      </w:pPr>
      <w:rPr>
        <w:rFonts w:ascii="Wingdings" w:hAnsi="Wingdings" w:hint="default"/>
      </w:rPr>
    </w:lvl>
    <w:lvl w:ilvl="3" w:tplc="04090001" w:tentative="1">
      <w:start w:val="1"/>
      <w:numFmt w:val="bullet"/>
      <w:lvlText w:val=""/>
      <w:lvlJc w:val="left"/>
      <w:pPr>
        <w:tabs>
          <w:tab w:val="num" w:pos="2737"/>
        </w:tabs>
        <w:ind w:left="2737" w:hanging="360"/>
      </w:pPr>
      <w:rPr>
        <w:rFonts w:ascii="Symbol" w:hAnsi="Symbol" w:hint="default"/>
      </w:rPr>
    </w:lvl>
    <w:lvl w:ilvl="4" w:tplc="04090003" w:tentative="1">
      <w:start w:val="1"/>
      <w:numFmt w:val="bullet"/>
      <w:lvlText w:val="o"/>
      <w:lvlJc w:val="left"/>
      <w:pPr>
        <w:tabs>
          <w:tab w:val="num" w:pos="3457"/>
        </w:tabs>
        <w:ind w:left="3457" w:hanging="360"/>
      </w:pPr>
      <w:rPr>
        <w:rFonts w:ascii="Courier New" w:hAnsi="Courier New" w:cs="Courier New" w:hint="default"/>
      </w:rPr>
    </w:lvl>
    <w:lvl w:ilvl="5" w:tplc="04090005" w:tentative="1">
      <w:start w:val="1"/>
      <w:numFmt w:val="bullet"/>
      <w:lvlText w:val=""/>
      <w:lvlJc w:val="left"/>
      <w:pPr>
        <w:tabs>
          <w:tab w:val="num" w:pos="4177"/>
        </w:tabs>
        <w:ind w:left="4177" w:hanging="360"/>
      </w:pPr>
      <w:rPr>
        <w:rFonts w:ascii="Wingdings" w:hAnsi="Wingdings" w:hint="default"/>
      </w:rPr>
    </w:lvl>
    <w:lvl w:ilvl="6" w:tplc="04090001" w:tentative="1">
      <w:start w:val="1"/>
      <w:numFmt w:val="bullet"/>
      <w:lvlText w:val=""/>
      <w:lvlJc w:val="left"/>
      <w:pPr>
        <w:tabs>
          <w:tab w:val="num" w:pos="4897"/>
        </w:tabs>
        <w:ind w:left="4897" w:hanging="360"/>
      </w:pPr>
      <w:rPr>
        <w:rFonts w:ascii="Symbol" w:hAnsi="Symbol" w:hint="default"/>
      </w:rPr>
    </w:lvl>
    <w:lvl w:ilvl="7" w:tplc="04090003" w:tentative="1">
      <w:start w:val="1"/>
      <w:numFmt w:val="bullet"/>
      <w:lvlText w:val="o"/>
      <w:lvlJc w:val="left"/>
      <w:pPr>
        <w:tabs>
          <w:tab w:val="num" w:pos="5617"/>
        </w:tabs>
        <w:ind w:left="5617" w:hanging="360"/>
      </w:pPr>
      <w:rPr>
        <w:rFonts w:ascii="Courier New" w:hAnsi="Courier New" w:cs="Courier New" w:hint="default"/>
      </w:rPr>
    </w:lvl>
    <w:lvl w:ilvl="8" w:tplc="04090005" w:tentative="1">
      <w:start w:val="1"/>
      <w:numFmt w:val="bullet"/>
      <w:lvlText w:val=""/>
      <w:lvlJc w:val="left"/>
      <w:pPr>
        <w:tabs>
          <w:tab w:val="num" w:pos="6337"/>
        </w:tabs>
        <w:ind w:left="6337" w:hanging="360"/>
      </w:pPr>
      <w:rPr>
        <w:rFonts w:ascii="Wingdings" w:hAnsi="Wingdings" w:hint="default"/>
      </w:rPr>
    </w:lvl>
  </w:abstractNum>
  <w:abstractNum w:abstractNumId="1" w15:restartNumberingAfterBreak="0">
    <w:nsid w:val="28005343"/>
    <w:multiLevelType w:val="multilevel"/>
    <w:tmpl w:val="EA4CE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7687E"/>
    <w:multiLevelType w:val="multilevel"/>
    <w:tmpl w:val="9A227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14619D"/>
    <w:multiLevelType w:val="multilevel"/>
    <w:tmpl w:val="0ED6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EF3FDD"/>
    <w:multiLevelType w:val="hybridMultilevel"/>
    <w:tmpl w:val="72827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281F60"/>
    <w:multiLevelType w:val="multilevel"/>
    <w:tmpl w:val="CF42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852BE"/>
    <w:multiLevelType w:val="hybridMultilevel"/>
    <w:tmpl w:val="0C4E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6B5BD8"/>
    <w:multiLevelType w:val="multilevel"/>
    <w:tmpl w:val="657A897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C0001"/>
    <w:multiLevelType w:val="hybridMultilevel"/>
    <w:tmpl w:val="ABF08C60"/>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0" w15:restartNumberingAfterBreak="0">
    <w:nsid w:val="5E4F390D"/>
    <w:multiLevelType w:val="hybridMultilevel"/>
    <w:tmpl w:val="8516474E"/>
    <w:lvl w:ilvl="0" w:tplc="3530E7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4028C8"/>
    <w:multiLevelType w:val="hybridMultilevel"/>
    <w:tmpl w:val="79B0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77A37"/>
    <w:multiLevelType w:val="hybridMultilevel"/>
    <w:tmpl w:val="AD26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2"/>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9"/>
  </w:num>
  <w:num w:numId="11">
    <w:abstractNumId w:val="11"/>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0DFE"/>
    <w:rsid w:val="00010F71"/>
    <w:rsid w:val="00014E6C"/>
    <w:rsid w:val="00032331"/>
    <w:rsid w:val="00050E7D"/>
    <w:rsid w:val="000547FE"/>
    <w:rsid w:val="00062B62"/>
    <w:rsid w:val="000643D3"/>
    <w:rsid w:val="00066EA5"/>
    <w:rsid w:val="00080D12"/>
    <w:rsid w:val="00082159"/>
    <w:rsid w:val="000856A8"/>
    <w:rsid w:val="00090C18"/>
    <w:rsid w:val="000965A5"/>
    <w:rsid w:val="000A6EF8"/>
    <w:rsid w:val="000D18D5"/>
    <w:rsid w:val="000E5D96"/>
    <w:rsid w:val="000E7E22"/>
    <w:rsid w:val="000F6BD4"/>
    <w:rsid w:val="00115FCA"/>
    <w:rsid w:val="001241C8"/>
    <w:rsid w:val="0013616D"/>
    <w:rsid w:val="00165E5C"/>
    <w:rsid w:val="0017328A"/>
    <w:rsid w:val="00174A00"/>
    <w:rsid w:val="00174A4F"/>
    <w:rsid w:val="001827D4"/>
    <w:rsid w:val="001A058C"/>
    <w:rsid w:val="001A1589"/>
    <w:rsid w:val="001A4A3D"/>
    <w:rsid w:val="001C5114"/>
    <w:rsid w:val="001D396B"/>
    <w:rsid w:val="001D461E"/>
    <w:rsid w:val="001F06DA"/>
    <w:rsid w:val="001F31F4"/>
    <w:rsid w:val="00206313"/>
    <w:rsid w:val="002067F1"/>
    <w:rsid w:val="00210EA8"/>
    <w:rsid w:val="00216DC8"/>
    <w:rsid w:val="0022190E"/>
    <w:rsid w:val="002247D0"/>
    <w:rsid w:val="00224F08"/>
    <w:rsid w:val="00231954"/>
    <w:rsid w:val="00231B5A"/>
    <w:rsid w:val="00233A38"/>
    <w:rsid w:val="0023444B"/>
    <w:rsid w:val="00242184"/>
    <w:rsid w:val="00245AC2"/>
    <w:rsid w:val="00261A83"/>
    <w:rsid w:val="00266CE5"/>
    <w:rsid w:val="00267D76"/>
    <w:rsid w:val="00270137"/>
    <w:rsid w:val="002739A7"/>
    <w:rsid w:val="00290649"/>
    <w:rsid w:val="00293BC1"/>
    <w:rsid w:val="002A4A46"/>
    <w:rsid w:val="002B204A"/>
    <w:rsid w:val="002C2C56"/>
    <w:rsid w:val="002D0855"/>
    <w:rsid w:val="002E7A3B"/>
    <w:rsid w:val="002F546E"/>
    <w:rsid w:val="002F7A77"/>
    <w:rsid w:val="003037FE"/>
    <w:rsid w:val="00330DCC"/>
    <w:rsid w:val="00357AB0"/>
    <w:rsid w:val="0036716E"/>
    <w:rsid w:val="00375D14"/>
    <w:rsid w:val="00387AA9"/>
    <w:rsid w:val="00397A1C"/>
    <w:rsid w:val="003A7807"/>
    <w:rsid w:val="003A79EC"/>
    <w:rsid w:val="003B61E8"/>
    <w:rsid w:val="003D00D2"/>
    <w:rsid w:val="003D712F"/>
    <w:rsid w:val="003E3393"/>
    <w:rsid w:val="003E659D"/>
    <w:rsid w:val="003F4A8F"/>
    <w:rsid w:val="003F68C5"/>
    <w:rsid w:val="004177D5"/>
    <w:rsid w:val="00433DF4"/>
    <w:rsid w:val="00437FC2"/>
    <w:rsid w:val="0044471B"/>
    <w:rsid w:val="00447D33"/>
    <w:rsid w:val="0045102D"/>
    <w:rsid w:val="00460398"/>
    <w:rsid w:val="00462D5E"/>
    <w:rsid w:val="00466BFE"/>
    <w:rsid w:val="004679F2"/>
    <w:rsid w:val="00467DE5"/>
    <w:rsid w:val="00470991"/>
    <w:rsid w:val="00470E46"/>
    <w:rsid w:val="00486D1B"/>
    <w:rsid w:val="004929DD"/>
    <w:rsid w:val="004A168A"/>
    <w:rsid w:val="004B00AB"/>
    <w:rsid w:val="004B1600"/>
    <w:rsid w:val="004D22A1"/>
    <w:rsid w:val="004D7DB4"/>
    <w:rsid w:val="004E0F0C"/>
    <w:rsid w:val="004E7C3E"/>
    <w:rsid w:val="004F2034"/>
    <w:rsid w:val="00523A20"/>
    <w:rsid w:val="005427AE"/>
    <w:rsid w:val="005428AD"/>
    <w:rsid w:val="0054364A"/>
    <w:rsid w:val="00563F95"/>
    <w:rsid w:val="00572A3F"/>
    <w:rsid w:val="00580CBF"/>
    <w:rsid w:val="00582C5A"/>
    <w:rsid w:val="0058554D"/>
    <w:rsid w:val="0058799A"/>
    <w:rsid w:val="005A148E"/>
    <w:rsid w:val="005B2EC2"/>
    <w:rsid w:val="005D1E07"/>
    <w:rsid w:val="005E00E0"/>
    <w:rsid w:val="005F1A01"/>
    <w:rsid w:val="005F52D8"/>
    <w:rsid w:val="006008EE"/>
    <w:rsid w:val="00600C2E"/>
    <w:rsid w:val="00620B85"/>
    <w:rsid w:val="006256BC"/>
    <w:rsid w:val="006410EC"/>
    <w:rsid w:val="00642532"/>
    <w:rsid w:val="00642DA5"/>
    <w:rsid w:val="00647D44"/>
    <w:rsid w:val="00652C79"/>
    <w:rsid w:val="00653433"/>
    <w:rsid w:val="00674798"/>
    <w:rsid w:val="00675C1A"/>
    <w:rsid w:val="00684321"/>
    <w:rsid w:val="00693166"/>
    <w:rsid w:val="006A3E54"/>
    <w:rsid w:val="006C09E4"/>
    <w:rsid w:val="006C52EA"/>
    <w:rsid w:val="006C5743"/>
    <w:rsid w:val="006C6CCB"/>
    <w:rsid w:val="006D15DC"/>
    <w:rsid w:val="006E7F30"/>
    <w:rsid w:val="00704CDD"/>
    <w:rsid w:val="00716267"/>
    <w:rsid w:val="00716D91"/>
    <w:rsid w:val="00722E88"/>
    <w:rsid w:val="00725DF4"/>
    <w:rsid w:val="00744CFF"/>
    <w:rsid w:val="00747B2B"/>
    <w:rsid w:val="007534D5"/>
    <w:rsid w:val="007571A2"/>
    <w:rsid w:val="00762485"/>
    <w:rsid w:val="0076523F"/>
    <w:rsid w:val="00765716"/>
    <w:rsid w:val="00767347"/>
    <w:rsid w:val="00771E04"/>
    <w:rsid w:val="00782033"/>
    <w:rsid w:val="007A21E9"/>
    <w:rsid w:val="007A4A6C"/>
    <w:rsid w:val="007A5EA1"/>
    <w:rsid w:val="007B0B53"/>
    <w:rsid w:val="007B3836"/>
    <w:rsid w:val="007B5AFE"/>
    <w:rsid w:val="007C5620"/>
    <w:rsid w:val="007C79F1"/>
    <w:rsid w:val="007D0AF3"/>
    <w:rsid w:val="007D42B8"/>
    <w:rsid w:val="007D4D67"/>
    <w:rsid w:val="007D6445"/>
    <w:rsid w:val="007E3257"/>
    <w:rsid w:val="007E4D8C"/>
    <w:rsid w:val="007F3B17"/>
    <w:rsid w:val="00831AE8"/>
    <w:rsid w:val="00837826"/>
    <w:rsid w:val="00845780"/>
    <w:rsid w:val="00847BC1"/>
    <w:rsid w:val="008504C9"/>
    <w:rsid w:val="008507FA"/>
    <w:rsid w:val="008745F9"/>
    <w:rsid w:val="008B2655"/>
    <w:rsid w:val="008B70B2"/>
    <w:rsid w:val="008F1711"/>
    <w:rsid w:val="008F4E7C"/>
    <w:rsid w:val="0090444A"/>
    <w:rsid w:val="00910188"/>
    <w:rsid w:val="00912E02"/>
    <w:rsid w:val="00920D48"/>
    <w:rsid w:val="0092396E"/>
    <w:rsid w:val="00927DC7"/>
    <w:rsid w:val="00931031"/>
    <w:rsid w:val="009435AA"/>
    <w:rsid w:val="00945B29"/>
    <w:rsid w:val="00961046"/>
    <w:rsid w:val="009A2025"/>
    <w:rsid w:val="009A61D0"/>
    <w:rsid w:val="009B272B"/>
    <w:rsid w:val="009B2F87"/>
    <w:rsid w:val="009B7BAE"/>
    <w:rsid w:val="009C179D"/>
    <w:rsid w:val="009D518E"/>
    <w:rsid w:val="009D72DD"/>
    <w:rsid w:val="009E679C"/>
    <w:rsid w:val="009E7B12"/>
    <w:rsid w:val="009F7D0D"/>
    <w:rsid w:val="00A07040"/>
    <w:rsid w:val="00A07B0F"/>
    <w:rsid w:val="00A264D8"/>
    <w:rsid w:val="00A27E44"/>
    <w:rsid w:val="00A41086"/>
    <w:rsid w:val="00A4238B"/>
    <w:rsid w:val="00A447CB"/>
    <w:rsid w:val="00A74110"/>
    <w:rsid w:val="00A824CD"/>
    <w:rsid w:val="00A84E02"/>
    <w:rsid w:val="00AB7DA9"/>
    <w:rsid w:val="00AC550C"/>
    <w:rsid w:val="00AD514F"/>
    <w:rsid w:val="00AF0DFE"/>
    <w:rsid w:val="00B04559"/>
    <w:rsid w:val="00B1085B"/>
    <w:rsid w:val="00B25715"/>
    <w:rsid w:val="00B515B0"/>
    <w:rsid w:val="00B54664"/>
    <w:rsid w:val="00B56679"/>
    <w:rsid w:val="00B7004E"/>
    <w:rsid w:val="00B81FAA"/>
    <w:rsid w:val="00B94533"/>
    <w:rsid w:val="00B9467D"/>
    <w:rsid w:val="00BA63D3"/>
    <w:rsid w:val="00BB2189"/>
    <w:rsid w:val="00BE0574"/>
    <w:rsid w:val="00BE35DA"/>
    <w:rsid w:val="00BE451F"/>
    <w:rsid w:val="00BE4ABB"/>
    <w:rsid w:val="00BF1DBE"/>
    <w:rsid w:val="00BF5D5E"/>
    <w:rsid w:val="00BF62E6"/>
    <w:rsid w:val="00C20B59"/>
    <w:rsid w:val="00C25FE2"/>
    <w:rsid w:val="00C260C1"/>
    <w:rsid w:val="00C5092B"/>
    <w:rsid w:val="00C61E5A"/>
    <w:rsid w:val="00C74506"/>
    <w:rsid w:val="00C951A7"/>
    <w:rsid w:val="00CA1784"/>
    <w:rsid w:val="00CA1B57"/>
    <w:rsid w:val="00CA2E6C"/>
    <w:rsid w:val="00CA4F0A"/>
    <w:rsid w:val="00CB755B"/>
    <w:rsid w:val="00CC185B"/>
    <w:rsid w:val="00CC68FA"/>
    <w:rsid w:val="00CE5A00"/>
    <w:rsid w:val="00CE5B14"/>
    <w:rsid w:val="00D13FFA"/>
    <w:rsid w:val="00D228F7"/>
    <w:rsid w:val="00D40AD1"/>
    <w:rsid w:val="00D541DC"/>
    <w:rsid w:val="00D64C65"/>
    <w:rsid w:val="00D71405"/>
    <w:rsid w:val="00D74FBD"/>
    <w:rsid w:val="00D76704"/>
    <w:rsid w:val="00D8299B"/>
    <w:rsid w:val="00D93265"/>
    <w:rsid w:val="00DA4D03"/>
    <w:rsid w:val="00DA7378"/>
    <w:rsid w:val="00DC19D7"/>
    <w:rsid w:val="00DD4CC6"/>
    <w:rsid w:val="00DE03AF"/>
    <w:rsid w:val="00DE26AA"/>
    <w:rsid w:val="00DE2FB5"/>
    <w:rsid w:val="00DE54EB"/>
    <w:rsid w:val="00DE58DA"/>
    <w:rsid w:val="00DE6280"/>
    <w:rsid w:val="00DF3ABE"/>
    <w:rsid w:val="00E0021B"/>
    <w:rsid w:val="00E176B5"/>
    <w:rsid w:val="00E354E5"/>
    <w:rsid w:val="00E3657B"/>
    <w:rsid w:val="00E36F2A"/>
    <w:rsid w:val="00E416D9"/>
    <w:rsid w:val="00E5497D"/>
    <w:rsid w:val="00E62CD1"/>
    <w:rsid w:val="00E670D1"/>
    <w:rsid w:val="00E871C2"/>
    <w:rsid w:val="00EA3D71"/>
    <w:rsid w:val="00EB1E16"/>
    <w:rsid w:val="00EB261F"/>
    <w:rsid w:val="00EC708F"/>
    <w:rsid w:val="00EE616C"/>
    <w:rsid w:val="00EE7635"/>
    <w:rsid w:val="00F069D4"/>
    <w:rsid w:val="00F06AE2"/>
    <w:rsid w:val="00F14AC5"/>
    <w:rsid w:val="00F27DE6"/>
    <w:rsid w:val="00F36E53"/>
    <w:rsid w:val="00F479DF"/>
    <w:rsid w:val="00F50459"/>
    <w:rsid w:val="00F721E2"/>
    <w:rsid w:val="00F85E68"/>
    <w:rsid w:val="00F91238"/>
    <w:rsid w:val="00FA0CFC"/>
    <w:rsid w:val="00FA12BD"/>
    <w:rsid w:val="00FB5EE2"/>
    <w:rsid w:val="00FB5F5D"/>
    <w:rsid w:val="00FD2B0E"/>
    <w:rsid w:val="00FD3CFA"/>
    <w:rsid w:val="00FD5FF9"/>
    <w:rsid w:val="00FE08C2"/>
    <w:rsid w:val="00FE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D8BF"/>
  <w15:docId w15:val="{7461C60E-9B71-41B4-912D-DB0BA004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8DA"/>
    <w:rPr>
      <w:color w:val="0563C1"/>
      <w:u w:val="single"/>
    </w:rPr>
  </w:style>
  <w:style w:type="paragraph" w:styleId="NormalWeb">
    <w:name w:val="Normal (Web)"/>
    <w:basedOn w:val="Normal"/>
    <w:uiPriority w:val="99"/>
    <w:unhideWhenUsed/>
    <w:rsid w:val="00B1085B"/>
    <w:pPr>
      <w:spacing w:before="100" w:beforeAutospacing="1" w:after="100" w:afterAutospacing="1"/>
    </w:pPr>
    <w:rPr>
      <w:rFonts w:ascii="Calibri" w:eastAsiaTheme="minorEastAsia" w:hAnsi="Calibri" w:cs="Calibri"/>
      <w:sz w:val="22"/>
      <w:szCs w:val="22"/>
      <w:lang w:val="en-GB" w:eastAsia="en-GB"/>
    </w:rPr>
  </w:style>
  <w:style w:type="paragraph" w:styleId="ListParagraph">
    <w:name w:val="List Paragraph"/>
    <w:basedOn w:val="Normal"/>
    <w:uiPriority w:val="34"/>
    <w:qFormat/>
    <w:rsid w:val="00725DF4"/>
    <w:pPr>
      <w:ind w:left="720"/>
      <w:contextualSpacing/>
    </w:pPr>
  </w:style>
  <w:style w:type="paragraph" w:customStyle="1" w:styleId="xmsonormal">
    <w:name w:val="x_msonormal"/>
    <w:basedOn w:val="Normal"/>
    <w:rsid w:val="0044471B"/>
    <w:rPr>
      <w:rFonts w:ascii="Calibri" w:eastAsiaTheme="minorEastAsia" w:hAnsi="Calibri" w:cs="Calibri"/>
      <w:sz w:val="22"/>
      <w:szCs w:val="22"/>
      <w:lang w:val="en-GB" w:eastAsia="en-GB"/>
    </w:rPr>
  </w:style>
  <w:style w:type="character" w:styleId="Strong">
    <w:name w:val="Strong"/>
    <w:basedOn w:val="DefaultParagraphFont"/>
    <w:uiPriority w:val="22"/>
    <w:qFormat/>
    <w:rsid w:val="004E7C3E"/>
    <w:rPr>
      <w:b/>
      <w:bCs/>
    </w:rPr>
  </w:style>
  <w:style w:type="table" w:styleId="TableGrid">
    <w:name w:val="Table Grid"/>
    <w:basedOn w:val="TableNormal"/>
    <w:rsid w:val="002344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4D03"/>
    <w:pPr>
      <w:spacing w:after="0" w:line="240" w:lineRule="auto"/>
    </w:pPr>
    <w:rPr>
      <w:rFonts w:ascii="Calibri" w:eastAsia="Calibri" w:hAnsi="Calibri" w:cs="Times New Roman"/>
      <w:lang w:val="en-US"/>
    </w:rPr>
  </w:style>
  <w:style w:type="paragraph" w:customStyle="1" w:styleId="xmsolistparagraph">
    <w:name w:val="x_msolistparagraph"/>
    <w:basedOn w:val="Normal"/>
    <w:rsid w:val="0013616D"/>
    <w:pPr>
      <w:spacing w:after="200" w:line="276" w:lineRule="auto"/>
    </w:pPr>
    <w:rPr>
      <w:rFonts w:ascii="Arial" w:eastAsiaTheme="minorEastAsia" w:hAnsi="Arial" w:cs="Arial"/>
      <w:sz w:val="22"/>
      <w:szCs w:val="22"/>
      <w:lang w:val="en-GB" w:eastAsia="en-GB"/>
    </w:rPr>
  </w:style>
  <w:style w:type="paragraph" w:customStyle="1" w:styleId="Default">
    <w:name w:val="Default"/>
    <w:rsid w:val="00D64C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050">
      <w:bodyDiv w:val="1"/>
      <w:marLeft w:val="0"/>
      <w:marRight w:val="0"/>
      <w:marTop w:val="0"/>
      <w:marBottom w:val="0"/>
      <w:divBdr>
        <w:top w:val="none" w:sz="0" w:space="0" w:color="auto"/>
        <w:left w:val="none" w:sz="0" w:space="0" w:color="auto"/>
        <w:bottom w:val="none" w:sz="0" w:space="0" w:color="auto"/>
        <w:right w:val="none" w:sz="0" w:space="0" w:color="auto"/>
      </w:divBdr>
    </w:div>
    <w:div w:id="217013313">
      <w:bodyDiv w:val="1"/>
      <w:marLeft w:val="0"/>
      <w:marRight w:val="0"/>
      <w:marTop w:val="0"/>
      <w:marBottom w:val="0"/>
      <w:divBdr>
        <w:top w:val="none" w:sz="0" w:space="0" w:color="auto"/>
        <w:left w:val="none" w:sz="0" w:space="0" w:color="auto"/>
        <w:bottom w:val="none" w:sz="0" w:space="0" w:color="auto"/>
        <w:right w:val="none" w:sz="0" w:space="0" w:color="auto"/>
      </w:divBdr>
    </w:div>
    <w:div w:id="240406514">
      <w:bodyDiv w:val="1"/>
      <w:marLeft w:val="0"/>
      <w:marRight w:val="0"/>
      <w:marTop w:val="0"/>
      <w:marBottom w:val="0"/>
      <w:divBdr>
        <w:top w:val="none" w:sz="0" w:space="0" w:color="auto"/>
        <w:left w:val="none" w:sz="0" w:space="0" w:color="auto"/>
        <w:bottom w:val="none" w:sz="0" w:space="0" w:color="auto"/>
        <w:right w:val="none" w:sz="0" w:space="0" w:color="auto"/>
      </w:divBdr>
    </w:div>
    <w:div w:id="256795000">
      <w:bodyDiv w:val="1"/>
      <w:marLeft w:val="0"/>
      <w:marRight w:val="0"/>
      <w:marTop w:val="0"/>
      <w:marBottom w:val="0"/>
      <w:divBdr>
        <w:top w:val="none" w:sz="0" w:space="0" w:color="auto"/>
        <w:left w:val="none" w:sz="0" w:space="0" w:color="auto"/>
        <w:bottom w:val="none" w:sz="0" w:space="0" w:color="auto"/>
        <w:right w:val="none" w:sz="0" w:space="0" w:color="auto"/>
      </w:divBdr>
    </w:div>
    <w:div w:id="292684589">
      <w:bodyDiv w:val="1"/>
      <w:marLeft w:val="0"/>
      <w:marRight w:val="0"/>
      <w:marTop w:val="0"/>
      <w:marBottom w:val="0"/>
      <w:divBdr>
        <w:top w:val="none" w:sz="0" w:space="0" w:color="auto"/>
        <w:left w:val="none" w:sz="0" w:space="0" w:color="auto"/>
        <w:bottom w:val="none" w:sz="0" w:space="0" w:color="auto"/>
        <w:right w:val="none" w:sz="0" w:space="0" w:color="auto"/>
      </w:divBdr>
    </w:div>
    <w:div w:id="317464226">
      <w:bodyDiv w:val="1"/>
      <w:marLeft w:val="0"/>
      <w:marRight w:val="0"/>
      <w:marTop w:val="0"/>
      <w:marBottom w:val="0"/>
      <w:divBdr>
        <w:top w:val="none" w:sz="0" w:space="0" w:color="auto"/>
        <w:left w:val="none" w:sz="0" w:space="0" w:color="auto"/>
        <w:bottom w:val="none" w:sz="0" w:space="0" w:color="auto"/>
        <w:right w:val="none" w:sz="0" w:space="0" w:color="auto"/>
      </w:divBdr>
    </w:div>
    <w:div w:id="407385541">
      <w:bodyDiv w:val="1"/>
      <w:marLeft w:val="0"/>
      <w:marRight w:val="0"/>
      <w:marTop w:val="0"/>
      <w:marBottom w:val="0"/>
      <w:divBdr>
        <w:top w:val="none" w:sz="0" w:space="0" w:color="auto"/>
        <w:left w:val="none" w:sz="0" w:space="0" w:color="auto"/>
        <w:bottom w:val="none" w:sz="0" w:space="0" w:color="auto"/>
        <w:right w:val="none" w:sz="0" w:space="0" w:color="auto"/>
      </w:divBdr>
    </w:div>
    <w:div w:id="466358993">
      <w:bodyDiv w:val="1"/>
      <w:marLeft w:val="0"/>
      <w:marRight w:val="0"/>
      <w:marTop w:val="0"/>
      <w:marBottom w:val="0"/>
      <w:divBdr>
        <w:top w:val="none" w:sz="0" w:space="0" w:color="auto"/>
        <w:left w:val="none" w:sz="0" w:space="0" w:color="auto"/>
        <w:bottom w:val="none" w:sz="0" w:space="0" w:color="auto"/>
        <w:right w:val="none" w:sz="0" w:space="0" w:color="auto"/>
      </w:divBdr>
    </w:div>
    <w:div w:id="541868788">
      <w:bodyDiv w:val="1"/>
      <w:marLeft w:val="0"/>
      <w:marRight w:val="0"/>
      <w:marTop w:val="0"/>
      <w:marBottom w:val="0"/>
      <w:divBdr>
        <w:top w:val="none" w:sz="0" w:space="0" w:color="auto"/>
        <w:left w:val="none" w:sz="0" w:space="0" w:color="auto"/>
        <w:bottom w:val="none" w:sz="0" w:space="0" w:color="auto"/>
        <w:right w:val="none" w:sz="0" w:space="0" w:color="auto"/>
      </w:divBdr>
    </w:div>
    <w:div w:id="862786238">
      <w:bodyDiv w:val="1"/>
      <w:marLeft w:val="0"/>
      <w:marRight w:val="0"/>
      <w:marTop w:val="0"/>
      <w:marBottom w:val="0"/>
      <w:divBdr>
        <w:top w:val="none" w:sz="0" w:space="0" w:color="auto"/>
        <w:left w:val="none" w:sz="0" w:space="0" w:color="auto"/>
        <w:bottom w:val="none" w:sz="0" w:space="0" w:color="auto"/>
        <w:right w:val="none" w:sz="0" w:space="0" w:color="auto"/>
      </w:divBdr>
    </w:div>
    <w:div w:id="1149856752">
      <w:bodyDiv w:val="1"/>
      <w:marLeft w:val="0"/>
      <w:marRight w:val="0"/>
      <w:marTop w:val="0"/>
      <w:marBottom w:val="0"/>
      <w:divBdr>
        <w:top w:val="none" w:sz="0" w:space="0" w:color="auto"/>
        <w:left w:val="none" w:sz="0" w:space="0" w:color="auto"/>
        <w:bottom w:val="none" w:sz="0" w:space="0" w:color="auto"/>
        <w:right w:val="none" w:sz="0" w:space="0" w:color="auto"/>
      </w:divBdr>
    </w:div>
    <w:div w:id="1268537531">
      <w:bodyDiv w:val="1"/>
      <w:marLeft w:val="0"/>
      <w:marRight w:val="0"/>
      <w:marTop w:val="0"/>
      <w:marBottom w:val="0"/>
      <w:divBdr>
        <w:top w:val="none" w:sz="0" w:space="0" w:color="auto"/>
        <w:left w:val="none" w:sz="0" w:space="0" w:color="auto"/>
        <w:bottom w:val="none" w:sz="0" w:space="0" w:color="auto"/>
        <w:right w:val="none" w:sz="0" w:space="0" w:color="auto"/>
      </w:divBdr>
    </w:div>
    <w:div w:id="1381594121">
      <w:bodyDiv w:val="1"/>
      <w:marLeft w:val="0"/>
      <w:marRight w:val="0"/>
      <w:marTop w:val="0"/>
      <w:marBottom w:val="0"/>
      <w:divBdr>
        <w:top w:val="none" w:sz="0" w:space="0" w:color="auto"/>
        <w:left w:val="none" w:sz="0" w:space="0" w:color="auto"/>
        <w:bottom w:val="none" w:sz="0" w:space="0" w:color="auto"/>
        <w:right w:val="none" w:sz="0" w:space="0" w:color="auto"/>
      </w:divBdr>
    </w:div>
    <w:div w:id="1446270974">
      <w:bodyDiv w:val="1"/>
      <w:marLeft w:val="0"/>
      <w:marRight w:val="0"/>
      <w:marTop w:val="0"/>
      <w:marBottom w:val="0"/>
      <w:divBdr>
        <w:top w:val="none" w:sz="0" w:space="0" w:color="auto"/>
        <w:left w:val="none" w:sz="0" w:space="0" w:color="auto"/>
        <w:bottom w:val="none" w:sz="0" w:space="0" w:color="auto"/>
        <w:right w:val="none" w:sz="0" w:space="0" w:color="auto"/>
      </w:divBdr>
    </w:div>
    <w:div w:id="1495026073">
      <w:bodyDiv w:val="1"/>
      <w:marLeft w:val="0"/>
      <w:marRight w:val="0"/>
      <w:marTop w:val="0"/>
      <w:marBottom w:val="0"/>
      <w:divBdr>
        <w:top w:val="none" w:sz="0" w:space="0" w:color="auto"/>
        <w:left w:val="none" w:sz="0" w:space="0" w:color="auto"/>
        <w:bottom w:val="none" w:sz="0" w:space="0" w:color="auto"/>
        <w:right w:val="none" w:sz="0" w:space="0" w:color="auto"/>
      </w:divBdr>
    </w:div>
    <w:div w:id="1511526950">
      <w:bodyDiv w:val="1"/>
      <w:marLeft w:val="0"/>
      <w:marRight w:val="0"/>
      <w:marTop w:val="0"/>
      <w:marBottom w:val="0"/>
      <w:divBdr>
        <w:top w:val="none" w:sz="0" w:space="0" w:color="auto"/>
        <w:left w:val="none" w:sz="0" w:space="0" w:color="auto"/>
        <w:bottom w:val="none" w:sz="0" w:space="0" w:color="auto"/>
        <w:right w:val="none" w:sz="0" w:space="0" w:color="auto"/>
      </w:divBdr>
    </w:div>
    <w:div w:id="1661421332">
      <w:bodyDiv w:val="1"/>
      <w:marLeft w:val="0"/>
      <w:marRight w:val="0"/>
      <w:marTop w:val="0"/>
      <w:marBottom w:val="0"/>
      <w:divBdr>
        <w:top w:val="none" w:sz="0" w:space="0" w:color="auto"/>
        <w:left w:val="none" w:sz="0" w:space="0" w:color="auto"/>
        <w:bottom w:val="none" w:sz="0" w:space="0" w:color="auto"/>
        <w:right w:val="none" w:sz="0" w:space="0" w:color="auto"/>
      </w:divBdr>
    </w:div>
    <w:div w:id="1681353510">
      <w:bodyDiv w:val="1"/>
      <w:marLeft w:val="0"/>
      <w:marRight w:val="0"/>
      <w:marTop w:val="0"/>
      <w:marBottom w:val="0"/>
      <w:divBdr>
        <w:top w:val="none" w:sz="0" w:space="0" w:color="auto"/>
        <w:left w:val="none" w:sz="0" w:space="0" w:color="auto"/>
        <w:bottom w:val="none" w:sz="0" w:space="0" w:color="auto"/>
        <w:right w:val="none" w:sz="0" w:space="0" w:color="auto"/>
      </w:divBdr>
    </w:div>
    <w:div w:id="1702899629">
      <w:bodyDiv w:val="1"/>
      <w:marLeft w:val="0"/>
      <w:marRight w:val="0"/>
      <w:marTop w:val="0"/>
      <w:marBottom w:val="0"/>
      <w:divBdr>
        <w:top w:val="none" w:sz="0" w:space="0" w:color="auto"/>
        <w:left w:val="none" w:sz="0" w:space="0" w:color="auto"/>
        <w:bottom w:val="none" w:sz="0" w:space="0" w:color="auto"/>
        <w:right w:val="none" w:sz="0" w:space="0" w:color="auto"/>
      </w:divBdr>
    </w:div>
    <w:div w:id="1746298832">
      <w:bodyDiv w:val="1"/>
      <w:marLeft w:val="0"/>
      <w:marRight w:val="0"/>
      <w:marTop w:val="0"/>
      <w:marBottom w:val="0"/>
      <w:divBdr>
        <w:top w:val="none" w:sz="0" w:space="0" w:color="auto"/>
        <w:left w:val="none" w:sz="0" w:space="0" w:color="auto"/>
        <w:bottom w:val="none" w:sz="0" w:space="0" w:color="auto"/>
        <w:right w:val="none" w:sz="0" w:space="0" w:color="auto"/>
      </w:divBdr>
    </w:div>
    <w:div w:id="1761363893">
      <w:bodyDiv w:val="1"/>
      <w:marLeft w:val="0"/>
      <w:marRight w:val="0"/>
      <w:marTop w:val="0"/>
      <w:marBottom w:val="0"/>
      <w:divBdr>
        <w:top w:val="none" w:sz="0" w:space="0" w:color="auto"/>
        <w:left w:val="none" w:sz="0" w:space="0" w:color="auto"/>
        <w:bottom w:val="none" w:sz="0" w:space="0" w:color="auto"/>
        <w:right w:val="none" w:sz="0" w:space="0" w:color="auto"/>
      </w:divBdr>
    </w:div>
    <w:div w:id="1793593462">
      <w:bodyDiv w:val="1"/>
      <w:marLeft w:val="0"/>
      <w:marRight w:val="0"/>
      <w:marTop w:val="0"/>
      <w:marBottom w:val="0"/>
      <w:divBdr>
        <w:top w:val="none" w:sz="0" w:space="0" w:color="auto"/>
        <w:left w:val="none" w:sz="0" w:space="0" w:color="auto"/>
        <w:bottom w:val="none" w:sz="0" w:space="0" w:color="auto"/>
        <w:right w:val="none" w:sz="0" w:space="0" w:color="auto"/>
      </w:divBdr>
    </w:div>
    <w:div w:id="1793666304">
      <w:bodyDiv w:val="1"/>
      <w:marLeft w:val="0"/>
      <w:marRight w:val="0"/>
      <w:marTop w:val="0"/>
      <w:marBottom w:val="0"/>
      <w:divBdr>
        <w:top w:val="none" w:sz="0" w:space="0" w:color="auto"/>
        <w:left w:val="none" w:sz="0" w:space="0" w:color="auto"/>
        <w:bottom w:val="none" w:sz="0" w:space="0" w:color="auto"/>
        <w:right w:val="none" w:sz="0" w:space="0" w:color="auto"/>
      </w:divBdr>
    </w:div>
    <w:div w:id="1796875675">
      <w:bodyDiv w:val="1"/>
      <w:marLeft w:val="0"/>
      <w:marRight w:val="0"/>
      <w:marTop w:val="0"/>
      <w:marBottom w:val="0"/>
      <w:divBdr>
        <w:top w:val="none" w:sz="0" w:space="0" w:color="auto"/>
        <w:left w:val="none" w:sz="0" w:space="0" w:color="auto"/>
        <w:bottom w:val="none" w:sz="0" w:space="0" w:color="auto"/>
        <w:right w:val="none" w:sz="0" w:space="0" w:color="auto"/>
      </w:divBdr>
    </w:div>
    <w:div w:id="1829593600">
      <w:bodyDiv w:val="1"/>
      <w:marLeft w:val="0"/>
      <w:marRight w:val="0"/>
      <w:marTop w:val="0"/>
      <w:marBottom w:val="0"/>
      <w:divBdr>
        <w:top w:val="none" w:sz="0" w:space="0" w:color="auto"/>
        <w:left w:val="none" w:sz="0" w:space="0" w:color="auto"/>
        <w:bottom w:val="none" w:sz="0" w:space="0" w:color="auto"/>
        <w:right w:val="none" w:sz="0" w:space="0" w:color="auto"/>
      </w:divBdr>
    </w:div>
    <w:div w:id="1833256740">
      <w:bodyDiv w:val="1"/>
      <w:marLeft w:val="0"/>
      <w:marRight w:val="0"/>
      <w:marTop w:val="0"/>
      <w:marBottom w:val="0"/>
      <w:divBdr>
        <w:top w:val="none" w:sz="0" w:space="0" w:color="auto"/>
        <w:left w:val="none" w:sz="0" w:space="0" w:color="auto"/>
        <w:bottom w:val="none" w:sz="0" w:space="0" w:color="auto"/>
        <w:right w:val="none" w:sz="0" w:space="0" w:color="auto"/>
      </w:divBdr>
    </w:div>
    <w:div w:id="1873883853">
      <w:bodyDiv w:val="1"/>
      <w:marLeft w:val="0"/>
      <w:marRight w:val="0"/>
      <w:marTop w:val="0"/>
      <w:marBottom w:val="0"/>
      <w:divBdr>
        <w:top w:val="none" w:sz="0" w:space="0" w:color="auto"/>
        <w:left w:val="none" w:sz="0" w:space="0" w:color="auto"/>
        <w:bottom w:val="none" w:sz="0" w:space="0" w:color="auto"/>
        <w:right w:val="none" w:sz="0" w:space="0" w:color="auto"/>
      </w:divBdr>
    </w:div>
    <w:div w:id="1920407395">
      <w:bodyDiv w:val="1"/>
      <w:marLeft w:val="0"/>
      <w:marRight w:val="0"/>
      <w:marTop w:val="0"/>
      <w:marBottom w:val="0"/>
      <w:divBdr>
        <w:top w:val="none" w:sz="0" w:space="0" w:color="auto"/>
        <w:left w:val="none" w:sz="0" w:space="0" w:color="auto"/>
        <w:bottom w:val="none" w:sz="0" w:space="0" w:color="auto"/>
        <w:right w:val="none" w:sz="0" w:space="0" w:color="auto"/>
      </w:divBdr>
    </w:div>
    <w:div w:id="1996107537">
      <w:bodyDiv w:val="1"/>
      <w:marLeft w:val="0"/>
      <w:marRight w:val="0"/>
      <w:marTop w:val="0"/>
      <w:marBottom w:val="0"/>
      <w:divBdr>
        <w:top w:val="none" w:sz="0" w:space="0" w:color="auto"/>
        <w:left w:val="none" w:sz="0" w:space="0" w:color="auto"/>
        <w:bottom w:val="none" w:sz="0" w:space="0" w:color="auto"/>
        <w:right w:val="none" w:sz="0" w:space="0" w:color="auto"/>
      </w:divBdr>
    </w:div>
    <w:div w:id="2060543099">
      <w:bodyDiv w:val="1"/>
      <w:marLeft w:val="0"/>
      <w:marRight w:val="0"/>
      <w:marTop w:val="0"/>
      <w:marBottom w:val="0"/>
      <w:divBdr>
        <w:top w:val="none" w:sz="0" w:space="0" w:color="auto"/>
        <w:left w:val="none" w:sz="0" w:space="0" w:color="auto"/>
        <w:bottom w:val="none" w:sz="0" w:space="0" w:color="auto"/>
        <w:right w:val="none" w:sz="0" w:space="0" w:color="auto"/>
      </w:divBdr>
    </w:div>
    <w:div w:id="2119789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jones@woodlandtrust.org.uk" TargetMode="External"/><Relationship Id="rId3" Type="http://schemas.openxmlformats.org/officeDocument/2006/relationships/settings" Target="settings.xml"/><Relationship Id="rId7" Type="http://schemas.openxmlformats.org/officeDocument/2006/relationships/hyperlink" Target="mailto:walestreegiveaway@woodland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estreegiveaway@woodlandtrust.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8</cp:revision>
  <cp:lastPrinted>2021-05-08T11:17:00Z</cp:lastPrinted>
  <dcterms:created xsi:type="dcterms:W3CDTF">2022-01-22T11:48:00Z</dcterms:created>
  <dcterms:modified xsi:type="dcterms:W3CDTF">2022-03-10T18:22:00Z</dcterms:modified>
</cp:coreProperties>
</file>