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BAE1" w14:textId="77777777" w:rsidR="00A3097E" w:rsidRPr="00A10728" w:rsidRDefault="00561DD9" w:rsidP="00041D02">
      <w:pPr>
        <w:spacing w:before="100" w:beforeAutospacing="1" w:after="100" w:afterAutospacing="1" w:line="360" w:lineRule="auto"/>
        <w:jc w:val="center"/>
        <w:rPr>
          <w:rFonts w:cs="Arial"/>
          <w:b/>
          <w:sz w:val="28"/>
          <w:szCs w:val="28"/>
          <w:u w:val="single"/>
        </w:rPr>
      </w:pPr>
      <w:bookmarkStart w:id="0" w:name="_Hlk116577795"/>
      <w:r w:rsidRPr="00A10728">
        <w:rPr>
          <w:rFonts w:cs="Arial"/>
          <w:b/>
          <w:sz w:val="28"/>
          <w:szCs w:val="28"/>
          <w:u w:val="single"/>
        </w:rPr>
        <w:t xml:space="preserve">CONSTITUTION OF:  </w:t>
      </w:r>
    </w:p>
    <w:p w14:paraId="7E6E0944" w14:textId="26609714" w:rsidR="00561DD9" w:rsidRPr="00A10728" w:rsidRDefault="00561DD9" w:rsidP="00041D02">
      <w:pPr>
        <w:spacing w:before="100" w:beforeAutospacing="1" w:after="100" w:afterAutospacing="1" w:line="360" w:lineRule="auto"/>
        <w:jc w:val="center"/>
        <w:rPr>
          <w:rFonts w:cs="Arial"/>
          <w:b/>
          <w:sz w:val="28"/>
          <w:szCs w:val="28"/>
          <w:u w:val="single"/>
        </w:rPr>
      </w:pPr>
      <w:proofErr w:type="spellStart"/>
      <w:r w:rsidRPr="00A10728">
        <w:rPr>
          <w:rFonts w:cs="Arial"/>
          <w:b/>
          <w:sz w:val="28"/>
          <w:szCs w:val="28"/>
          <w:u w:val="single"/>
        </w:rPr>
        <w:t>Felinfach</w:t>
      </w:r>
      <w:proofErr w:type="spellEnd"/>
      <w:r w:rsidRPr="00A10728">
        <w:rPr>
          <w:rFonts w:cs="Arial"/>
          <w:b/>
          <w:sz w:val="28"/>
          <w:szCs w:val="28"/>
          <w:u w:val="single"/>
        </w:rPr>
        <w:t xml:space="preserve"> community play park group</w:t>
      </w:r>
    </w:p>
    <w:bookmarkEnd w:id="0"/>
    <w:p w14:paraId="596AFD7E" w14:textId="77777777" w:rsidR="00BD6C40" w:rsidRPr="00041D02" w:rsidRDefault="00561DD9" w:rsidP="00041D02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cs="Arial"/>
          <w:b/>
        </w:rPr>
      </w:pPr>
      <w:r w:rsidRPr="00041D02">
        <w:rPr>
          <w:rFonts w:cs="Arial"/>
          <w:b/>
        </w:rPr>
        <w:t>Name</w:t>
      </w:r>
    </w:p>
    <w:p w14:paraId="33237014" w14:textId="1C9978C9" w:rsidR="00041D02" w:rsidRPr="00041D02" w:rsidRDefault="00561DD9" w:rsidP="00041D02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cs="Arial"/>
        </w:rPr>
      </w:pPr>
      <w:bookmarkStart w:id="1" w:name="_Hlk116577949"/>
      <w:r w:rsidRPr="0033641A">
        <w:rPr>
          <w:rFonts w:cs="Arial"/>
        </w:rPr>
        <w:t>The name of the group shall be ‘</w:t>
      </w:r>
      <w:proofErr w:type="spellStart"/>
      <w:r w:rsidRPr="0033641A">
        <w:rPr>
          <w:rFonts w:cs="Arial"/>
        </w:rPr>
        <w:t>Felinfach</w:t>
      </w:r>
      <w:proofErr w:type="spellEnd"/>
      <w:r w:rsidRPr="0033641A">
        <w:rPr>
          <w:rFonts w:cs="Arial"/>
        </w:rPr>
        <w:t xml:space="preserve"> community play park group</w:t>
      </w:r>
      <w:r w:rsidR="00A3097E" w:rsidRPr="0033641A">
        <w:rPr>
          <w:rFonts w:cs="Arial"/>
        </w:rPr>
        <w:t>’</w:t>
      </w:r>
      <w:r w:rsidRPr="0033641A">
        <w:rPr>
          <w:rFonts w:cs="Arial"/>
        </w:rPr>
        <w:t>,</w:t>
      </w:r>
      <w:r w:rsidRPr="00A10728">
        <w:rPr>
          <w:rFonts w:cs="Arial"/>
        </w:rPr>
        <w:t xml:space="preserve"> hereafter referred to as ‘the group’</w:t>
      </w:r>
      <w:r w:rsidR="00BD6C40" w:rsidRPr="00A10728">
        <w:rPr>
          <w:rFonts w:cs="Arial"/>
        </w:rPr>
        <w:t>.</w:t>
      </w:r>
      <w:bookmarkEnd w:id="1"/>
    </w:p>
    <w:p w14:paraId="2379B1D8" w14:textId="561307EA" w:rsidR="00BD6C40" w:rsidRPr="00041D02" w:rsidRDefault="00561DD9" w:rsidP="00041D02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cs="Arial"/>
          <w:b/>
        </w:rPr>
      </w:pPr>
      <w:r w:rsidRPr="00041D02">
        <w:rPr>
          <w:rFonts w:cs="Arial"/>
          <w:b/>
        </w:rPr>
        <w:t>Aim</w:t>
      </w:r>
      <w:r w:rsidR="00C26ACB" w:rsidRPr="00041D02">
        <w:rPr>
          <w:rFonts w:cs="Arial"/>
          <w:b/>
        </w:rPr>
        <w:t>s</w:t>
      </w:r>
    </w:p>
    <w:p w14:paraId="4C5E18BD" w14:textId="77777777" w:rsidR="00BD6C40" w:rsidRPr="00A10728" w:rsidRDefault="00C26ACB" w:rsidP="00041D02">
      <w:pPr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10728">
        <w:rPr>
          <w:rFonts w:cs="Arial"/>
        </w:rPr>
        <w:t xml:space="preserve">To </w:t>
      </w:r>
      <w:r w:rsidR="006D6FF6" w:rsidRPr="00A10728">
        <w:rPr>
          <w:rFonts w:cs="Arial"/>
        </w:rPr>
        <w:t>maintain &amp; improve</w:t>
      </w:r>
      <w:r w:rsidRPr="00A10728">
        <w:rPr>
          <w:rFonts w:cs="Arial"/>
        </w:rPr>
        <w:t xml:space="preserve"> the</w:t>
      </w:r>
      <w:r w:rsidR="0065269D" w:rsidRPr="00A10728">
        <w:rPr>
          <w:rFonts w:cs="Arial"/>
        </w:rPr>
        <w:t xml:space="preserve"> play park </w:t>
      </w:r>
      <w:r w:rsidRPr="00A10728">
        <w:rPr>
          <w:rFonts w:cs="Arial"/>
        </w:rPr>
        <w:t xml:space="preserve">equipment </w:t>
      </w:r>
      <w:r w:rsidR="002A6319" w:rsidRPr="00A10728">
        <w:rPr>
          <w:rFonts w:cs="Arial"/>
        </w:rPr>
        <w:t>in the village of</w:t>
      </w:r>
      <w:r w:rsidR="0065269D" w:rsidRPr="00A10728">
        <w:rPr>
          <w:rFonts w:cs="Arial"/>
        </w:rPr>
        <w:t xml:space="preserve"> </w:t>
      </w:r>
      <w:proofErr w:type="spellStart"/>
      <w:r w:rsidR="0065269D" w:rsidRPr="00A10728">
        <w:rPr>
          <w:rFonts w:cs="Arial"/>
        </w:rPr>
        <w:t>Felinfach</w:t>
      </w:r>
      <w:proofErr w:type="spellEnd"/>
      <w:r w:rsidR="002A6319" w:rsidRPr="00A10728">
        <w:rPr>
          <w:rFonts w:cs="Arial"/>
        </w:rPr>
        <w:t>, Powys,</w:t>
      </w:r>
      <w:r w:rsidR="002B3288" w:rsidRPr="00A10728">
        <w:rPr>
          <w:rFonts w:cs="Arial"/>
        </w:rPr>
        <w:t xml:space="preserve"> to increase physical activity and </w:t>
      </w:r>
      <w:r w:rsidRPr="00A10728">
        <w:rPr>
          <w:rFonts w:cs="Arial"/>
        </w:rPr>
        <w:t xml:space="preserve">social engagement and </w:t>
      </w:r>
      <w:r w:rsidR="002B3288" w:rsidRPr="00A10728">
        <w:rPr>
          <w:rFonts w:cs="Arial"/>
        </w:rPr>
        <w:t xml:space="preserve">enhance </w:t>
      </w:r>
      <w:r w:rsidR="002A6319" w:rsidRPr="00A10728">
        <w:rPr>
          <w:rFonts w:cs="Arial"/>
        </w:rPr>
        <w:t>developmental learning for the children in the community.</w:t>
      </w:r>
    </w:p>
    <w:p w14:paraId="07321226" w14:textId="157A37C8" w:rsidR="00141F1A" w:rsidRDefault="0065269D" w:rsidP="00141F1A">
      <w:pPr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10728">
        <w:rPr>
          <w:rFonts w:cs="Arial"/>
        </w:rPr>
        <w:t xml:space="preserve">To </w:t>
      </w:r>
      <w:r w:rsidR="002A6319" w:rsidRPr="00A10728">
        <w:rPr>
          <w:rFonts w:cs="Arial"/>
        </w:rPr>
        <w:t>be inclusive of all residents and i</w:t>
      </w:r>
      <w:r w:rsidR="00C26ACB" w:rsidRPr="00A10728">
        <w:rPr>
          <w:rFonts w:cs="Arial"/>
        </w:rPr>
        <w:t xml:space="preserve">ncrease community spirit by </w:t>
      </w:r>
      <w:r w:rsidRPr="00A10728">
        <w:rPr>
          <w:rFonts w:cs="Arial"/>
        </w:rPr>
        <w:t>develop</w:t>
      </w:r>
      <w:r w:rsidR="00C26ACB" w:rsidRPr="00A10728">
        <w:rPr>
          <w:rFonts w:cs="Arial"/>
        </w:rPr>
        <w:t>ing</w:t>
      </w:r>
      <w:r w:rsidR="002A6319" w:rsidRPr="00A10728">
        <w:rPr>
          <w:rFonts w:cs="Arial"/>
        </w:rPr>
        <w:t xml:space="preserve">, not just a play park but a communal </w:t>
      </w:r>
      <w:r w:rsidRPr="00A10728">
        <w:rPr>
          <w:rFonts w:cs="Arial"/>
        </w:rPr>
        <w:t>area</w:t>
      </w:r>
      <w:r w:rsidR="002A6319" w:rsidRPr="00A10728">
        <w:rPr>
          <w:rFonts w:cs="Arial"/>
        </w:rPr>
        <w:t xml:space="preserve"> that the whole community</w:t>
      </w:r>
      <w:r w:rsidR="00E130B2" w:rsidRPr="00A10728">
        <w:rPr>
          <w:rFonts w:cs="Arial"/>
        </w:rPr>
        <w:t xml:space="preserve"> can utilise</w:t>
      </w:r>
      <w:r w:rsidR="002A6319" w:rsidRPr="00A10728">
        <w:rPr>
          <w:rFonts w:cs="Arial"/>
        </w:rPr>
        <w:t xml:space="preserve"> and enjoy</w:t>
      </w:r>
      <w:r w:rsidR="002B3288" w:rsidRPr="00A10728">
        <w:rPr>
          <w:rFonts w:cs="Arial"/>
        </w:rPr>
        <w:t>.</w:t>
      </w:r>
    </w:p>
    <w:p w14:paraId="6988EA2B" w14:textId="448C62AA" w:rsidR="00141F1A" w:rsidRDefault="00561DD9" w:rsidP="00141F1A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141F1A">
        <w:rPr>
          <w:rFonts w:cs="Arial"/>
          <w:b/>
        </w:rPr>
        <w:t>Objectives</w:t>
      </w:r>
      <w:r w:rsidR="00141F1A">
        <w:rPr>
          <w:rFonts w:cs="Arial"/>
          <w:b/>
        </w:rPr>
        <w:t xml:space="preserve"> </w:t>
      </w:r>
      <w:r w:rsidR="00141F1A">
        <w:rPr>
          <w:rFonts w:cs="Arial"/>
          <w:b/>
        </w:rPr>
        <w:br/>
      </w:r>
      <w:r w:rsidRPr="00141F1A">
        <w:rPr>
          <w:rFonts w:cs="Arial"/>
        </w:rPr>
        <w:t>The group will fulfil the aim</w:t>
      </w:r>
      <w:r w:rsidR="00E130B2" w:rsidRPr="00141F1A">
        <w:rPr>
          <w:rFonts w:cs="Arial"/>
        </w:rPr>
        <w:t>s</w:t>
      </w:r>
      <w:r w:rsidRPr="00141F1A">
        <w:rPr>
          <w:rFonts w:cs="Arial"/>
        </w:rPr>
        <w:t xml:space="preserve"> by:</w:t>
      </w:r>
    </w:p>
    <w:p w14:paraId="125B1FED" w14:textId="77777777" w:rsidR="00141F1A" w:rsidRDefault="00A3097E" w:rsidP="00141F1A">
      <w:pPr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141F1A">
        <w:rPr>
          <w:rFonts w:cs="Arial"/>
        </w:rPr>
        <w:t>Promoting</w:t>
      </w:r>
      <w:r w:rsidR="00561DD9" w:rsidRPr="00141F1A">
        <w:rPr>
          <w:rFonts w:cs="Arial"/>
        </w:rPr>
        <w:t xml:space="preserve"> the health and well-be</w:t>
      </w:r>
      <w:r w:rsidR="00E130B2" w:rsidRPr="00141F1A">
        <w:rPr>
          <w:rFonts w:cs="Arial"/>
        </w:rPr>
        <w:t xml:space="preserve">ing of the residents of </w:t>
      </w:r>
      <w:proofErr w:type="spellStart"/>
      <w:r w:rsidR="00E130B2" w:rsidRPr="00141F1A">
        <w:rPr>
          <w:rFonts w:cs="Arial"/>
        </w:rPr>
        <w:t>Felinfach</w:t>
      </w:r>
      <w:proofErr w:type="spellEnd"/>
      <w:r w:rsidRPr="00141F1A">
        <w:rPr>
          <w:rFonts w:cs="Arial"/>
        </w:rPr>
        <w:t xml:space="preserve"> and working together with</w:t>
      </w:r>
      <w:r w:rsidR="00561DD9" w:rsidRPr="00141F1A">
        <w:rPr>
          <w:rFonts w:cs="Arial"/>
        </w:rPr>
        <w:t xml:space="preserve"> residents regardless of age, ethnic origin, ability, sex, belief or political affiliation recognising the value of our many differences.</w:t>
      </w:r>
    </w:p>
    <w:p w14:paraId="3E04ACBE" w14:textId="77777777" w:rsidR="00141F1A" w:rsidRDefault="00A3097E" w:rsidP="00141F1A">
      <w:pPr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141F1A">
        <w:rPr>
          <w:rFonts w:cs="Arial"/>
        </w:rPr>
        <w:t>Engaging</w:t>
      </w:r>
      <w:r w:rsidR="00E130B2" w:rsidRPr="00141F1A">
        <w:rPr>
          <w:rFonts w:cs="Arial"/>
        </w:rPr>
        <w:t xml:space="preserve"> with the </w:t>
      </w:r>
      <w:r w:rsidR="00C26ACB" w:rsidRPr="00141F1A">
        <w:rPr>
          <w:rFonts w:cs="Arial"/>
        </w:rPr>
        <w:t xml:space="preserve">local </w:t>
      </w:r>
      <w:r w:rsidR="00E130B2" w:rsidRPr="00141F1A">
        <w:rPr>
          <w:rFonts w:cs="Arial"/>
        </w:rPr>
        <w:t>community</w:t>
      </w:r>
      <w:r w:rsidR="002B3288" w:rsidRPr="00141F1A">
        <w:rPr>
          <w:rFonts w:cs="Arial"/>
        </w:rPr>
        <w:t>,</w:t>
      </w:r>
      <w:r w:rsidR="00E130B2" w:rsidRPr="00141F1A">
        <w:rPr>
          <w:rFonts w:cs="Arial"/>
        </w:rPr>
        <w:t xml:space="preserve"> to ensure the pl</w:t>
      </w:r>
      <w:r w:rsidRPr="00141F1A">
        <w:rPr>
          <w:rFonts w:cs="Arial"/>
        </w:rPr>
        <w:t>ay park fulfils the needs of</w:t>
      </w:r>
      <w:r w:rsidR="00E130B2" w:rsidRPr="00141F1A">
        <w:rPr>
          <w:rFonts w:cs="Arial"/>
        </w:rPr>
        <w:t xml:space="preserve"> local people</w:t>
      </w:r>
      <w:r w:rsidR="00561DD9" w:rsidRPr="00141F1A">
        <w:rPr>
          <w:rFonts w:cs="Arial"/>
        </w:rPr>
        <w:t>.</w:t>
      </w:r>
    </w:p>
    <w:p w14:paraId="6A6BDCD7" w14:textId="77777777" w:rsidR="00141F1A" w:rsidRDefault="00A3097E" w:rsidP="00141F1A">
      <w:pPr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141F1A">
        <w:rPr>
          <w:rFonts w:cs="Arial"/>
        </w:rPr>
        <w:t>C</w:t>
      </w:r>
      <w:r w:rsidR="00561DD9" w:rsidRPr="00141F1A">
        <w:rPr>
          <w:rFonts w:cs="Arial"/>
        </w:rPr>
        <w:t>arry</w:t>
      </w:r>
      <w:r w:rsidRPr="00141F1A">
        <w:rPr>
          <w:rFonts w:cs="Arial"/>
        </w:rPr>
        <w:t>ing out and promoting</w:t>
      </w:r>
      <w:r w:rsidR="00561DD9" w:rsidRPr="00141F1A">
        <w:rPr>
          <w:rFonts w:cs="Arial"/>
        </w:rPr>
        <w:t xml:space="preserve"> both environmental improvement and practica</w:t>
      </w:r>
      <w:r w:rsidR="002B3288" w:rsidRPr="00141F1A">
        <w:rPr>
          <w:rFonts w:cs="Arial"/>
        </w:rPr>
        <w:t>l conservation</w:t>
      </w:r>
      <w:r w:rsidR="00561DD9" w:rsidRPr="00141F1A">
        <w:rPr>
          <w:rFonts w:cs="Arial"/>
        </w:rPr>
        <w:t xml:space="preserve"> by working with statutory and </w:t>
      </w:r>
      <w:r w:rsidR="00741CB2" w:rsidRPr="00141F1A">
        <w:rPr>
          <w:rFonts w:cs="Arial"/>
        </w:rPr>
        <w:t xml:space="preserve">non-statutory agencies, including </w:t>
      </w:r>
      <w:proofErr w:type="spellStart"/>
      <w:r w:rsidR="00741CB2" w:rsidRPr="00141F1A">
        <w:rPr>
          <w:rFonts w:cs="Arial"/>
        </w:rPr>
        <w:t>Felinfach</w:t>
      </w:r>
      <w:proofErr w:type="spellEnd"/>
      <w:r w:rsidR="00741CB2" w:rsidRPr="00141F1A">
        <w:rPr>
          <w:rFonts w:cs="Arial"/>
        </w:rPr>
        <w:t xml:space="preserve"> community council and </w:t>
      </w:r>
      <w:proofErr w:type="gramStart"/>
      <w:r w:rsidR="00741CB2" w:rsidRPr="00141F1A">
        <w:rPr>
          <w:rFonts w:cs="Arial"/>
        </w:rPr>
        <w:t>Powys county</w:t>
      </w:r>
      <w:proofErr w:type="gramEnd"/>
      <w:r w:rsidR="00741CB2" w:rsidRPr="00141F1A">
        <w:rPr>
          <w:rFonts w:cs="Arial"/>
        </w:rPr>
        <w:t xml:space="preserve"> council.</w:t>
      </w:r>
    </w:p>
    <w:p w14:paraId="663B540E" w14:textId="77777777" w:rsidR="00141F1A" w:rsidRDefault="006D6FF6" w:rsidP="00141F1A">
      <w:pPr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141F1A">
        <w:rPr>
          <w:rFonts w:cs="Arial"/>
        </w:rPr>
        <w:t>Maintaining</w:t>
      </w:r>
      <w:r w:rsidR="00A3097E" w:rsidRPr="00141F1A">
        <w:rPr>
          <w:rFonts w:cs="Arial"/>
        </w:rPr>
        <w:t xml:space="preserve"> a safe environment for children’s play</w:t>
      </w:r>
      <w:r w:rsidR="00561DD9" w:rsidRPr="00141F1A">
        <w:rPr>
          <w:rFonts w:cs="Arial"/>
        </w:rPr>
        <w:t>.</w:t>
      </w:r>
    </w:p>
    <w:p w14:paraId="79E2362D" w14:textId="77777777" w:rsidR="00141F1A" w:rsidRDefault="00A3097E" w:rsidP="00141F1A">
      <w:pPr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141F1A">
        <w:rPr>
          <w:rFonts w:cs="Arial"/>
        </w:rPr>
        <w:t>Raising</w:t>
      </w:r>
      <w:r w:rsidR="00561DD9" w:rsidRPr="00141F1A">
        <w:rPr>
          <w:rFonts w:cs="Arial"/>
        </w:rPr>
        <w:t xml:space="preserve"> funds</w:t>
      </w:r>
      <w:r w:rsidR="00741CB2" w:rsidRPr="00141F1A">
        <w:rPr>
          <w:rFonts w:cs="Arial"/>
        </w:rPr>
        <w:t xml:space="preserve"> to finance the </w:t>
      </w:r>
      <w:r w:rsidR="006D6FF6" w:rsidRPr="00141F1A">
        <w:rPr>
          <w:rFonts w:cs="Arial"/>
        </w:rPr>
        <w:t>play park and future projects</w:t>
      </w:r>
      <w:r w:rsidR="00561DD9" w:rsidRPr="00141F1A">
        <w:rPr>
          <w:rFonts w:cs="Arial"/>
        </w:rPr>
        <w:t>.</w:t>
      </w:r>
    </w:p>
    <w:p w14:paraId="0DAE7AAA" w14:textId="77777777" w:rsidR="00141F1A" w:rsidRDefault="00A3097E" w:rsidP="00141F1A">
      <w:pPr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141F1A">
        <w:rPr>
          <w:rFonts w:cs="Arial"/>
        </w:rPr>
        <w:t>Publicising and promoting</w:t>
      </w:r>
      <w:r w:rsidR="00741CB2" w:rsidRPr="00141F1A">
        <w:rPr>
          <w:rFonts w:cs="Arial"/>
        </w:rPr>
        <w:t xml:space="preserve"> the </w:t>
      </w:r>
      <w:r w:rsidR="006D6FF6" w:rsidRPr="00141F1A">
        <w:rPr>
          <w:rFonts w:cs="Arial"/>
        </w:rPr>
        <w:t>play park and future projects</w:t>
      </w:r>
      <w:r w:rsidRPr="00141F1A">
        <w:rPr>
          <w:rFonts w:cs="Arial"/>
        </w:rPr>
        <w:t xml:space="preserve"> within the local community and surrounding area</w:t>
      </w:r>
      <w:r w:rsidR="00561DD9" w:rsidRPr="00141F1A">
        <w:rPr>
          <w:rFonts w:cs="Arial"/>
        </w:rPr>
        <w:t>.</w:t>
      </w:r>
    </w:p>
    <w:p w14:paraId="722B9387" w14:textId="77777777" w:rsidR="00141F1A" w:rsidRDefault="00741CB2" w:rsidP="00141F1A">
      <w:pPr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141F1A">
        <w:rPr>
          <w:rFonts w:cs="Arial"/>
        </w:rPr>
        <w:t>O</w:t>
      </w:r>
      <w:r w:rsidR="006D6FF6" w:rsidRPr="00141F1A">
        <w:rPr>
          <w:rFonts w:cs="Arial"/>
        </w:rPr>
        <w:t>versea the management of the</w:t>
      </w:r>
      <w:r w:rsidR="00A3097E" w:rsidRPr="00141F1A">
        <w:rPr>
          <w:rFonts w:cs="Arial"/>
        </w:rPr>
        <w:t xml:space="preserve"> bank account</w:t>
      </w:r>
      <w:r w:rsidRPr="00141F1A">
        <w:rPr>
          <w:rFonts w:cs="Arial"/>
        </w:rPr>
        <w:t>.</w:t>
      </w:r>
    </w:p>
    <w:p w14:paraId="20B245E1" w14:textId="77777777" w:rsidR="00141F1A" w:rsidRDefault="00561DD9" w:rsidP="00141F1A">
      <w:pPr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141F1A">
        <w:rPr>
          <w:rFonts w:cs="Arial"/>
        </w:rPr>
        <w:t>Work</w:t>
      </w:r>
      <w:r w:rsidR="00A3097E" w:rsidRPr="00141F1A">
        <w:rPr>
          <w:rFonts w:cs="Arial"/>
        </w:rPr>
        <w:t>ing</w:t>
      </w:r>
      <w:r w:rsidRPr="00141F1A">
        <w:rPr>
          <w:rFonts w:cs="Arial"/>
        </w:rPr>
        <w:t xml:space="preserve"> with similar g</w:t>
      </w:r>
      <w:r w:rsidR="00741CB2" w:rsidRPr="00141F1A">
        <w:rPr>
          <w:rFonts w:cs="Arial"/>
        </w:rPr>
        <w:t xml:space="preserve">roups and exchange information </w:t>
      </w:r>
      <w:r w:rsidRPr="00141F1A">
        <w:rPr>
          <w:rFonts w:cs="Arial"/>
        </w:rPr>
        <w:t>and advice with them.</w:t>
      </w:r>
    </w:p>
    <w:p w14:paraId="3D7DFE69" w14:textId="77777777" w:rsidR="00141F1A" w:rsidRDefault="00A3097E" w:rsidP="00141F1A">
      <w:pPr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141F1A">
        <w:rPr>
          <w:rFonts w:cs="Arial"/>
        </w:rPr>
        <w:t>Taking</w:t>
      </w:r>
      <w:r w:rsidR="00561DD9" w:rsidRPr="00141F1A">
        <w:rPr>
          <w:rFonts w:cs="Arial"/>
        </w:rPr>
        <w:t xml:space="preserve"> any action that is lawful, which would help it to fulfil its aims.</w:t>
      </w:r>
    </w:p>
    <w:p w14:paraId="1EA686EC" w14:textId="1903AFDA" w:rsidR="00A10728" w:rsidRPr="00141F1A" w:rsidRDefault="00A26C4C" w:rsidP="00141F1A">
      <w:pPr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141F1A">
        <w:rPr>
          <w:rFonts w:cs="Arial"/>
        </w:rPr>
        <w:t xml:space="preserve">Working with the </w:t>
      </w:r>
      <w:proofErr w:type="spellStart"/>
      <w:r w:rsidRPr="00141F1A">
        <w:rPr>
          <w:rFonts w:cs="Arial"/>
        </w:rPr>
        <w:t>Felinfach</w:t>
      </w:r>
      <w:proofErr w:type="spellEnd"/>
      <w:r w:rsidRPr="00141F1A">
        <w:rPr>
          <w:rFonts w:cs="Arial"/>
        </w:rPr>
        <w:t xml:space="preserve"> Community Council to ensure ongoing maintenance, public liability insurance and ground lease for the play park area.</w:t>
      </w:r>
    </w:p>
    <w:p w14:paraId="54BE511B" w14:textId="77777777" w:rsidR="00A10728" w:rsidRDefault="00561DD9" w:rsidP="00041D02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cs="Arial"/>
          <w:b/>
        </w:rPr>
      </w:pPr>
      <w:r w:rsidRPr="00A10728">
        <w:rPr>
          <w:rFonts w:cs="Arial"/>
          <w:b/>
        </w:rPr>
        <w:lastRenderedPageBreak/>
        <w:t>Membership</w:t>
      </w:r>
    </w:p>
    <w:p w14:paraId="095B9DB8" w14:textId="77777777" w:rsidR="00A10728" w:rsidRDefault="00741CB2" w:rsidP="00041D02">
      <w:pPr>
        <w:numPr>
          <w:ilvl w:val="1"/>
          <w:numId w:val="1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10728">
        <w:rPr>
          <w:rFonts w:cs="Arial"/>
        </w:rPr>
        <w:t xml:space="preserve">Membership of </w:t>
      </w:r>
      <w:proofErr w:type="spellStart"/>
      <w:r w:rsidRPr="00A10728">
        <w:rPr>
          <w:rFonts w:cs="Arial"/>
        </w:rPr>
        <w:t>Felinfach</w:t>
      </w:r>
      <w:proofErr w:type="spellEnd"/>
      <w:r w:rsidRPr="00A10728">
        <w:rPr>
          <w:rFonts w:cs="Arial"/>
        </w:rPr>
        <w:t xml:space="preserve"> community play park group </w:t>
      </w:r>
      <w:r w:rsidR="00561DD9" w:rsidRPr="00A10728">
        <w:rPr>
          <w:rFonts w:cs="Arial"/>
        </w:rPr>
        <w:t>shall be open to anyone who is interested in helping the group to achieve its aim and willing to abide by the rules of the group.</w:t>
      </w:r>
    </w:p>
    <w:p w14:paraId="3918E93C" w14:textId="77777777" w:rsidR="00A10728" w:rsidRDefault="00561DD9" w:rsidP="00041D02">
      <w:pPr>
        <w:numPr>
          <w:ilvl w:val="1"/>
          <w:numId w:val="1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10728">
        <w:rPr>
          <w:rFonts w:cs="Arial"/>
        </w:rPr>
        <w:t>Every member shall have one vote at general meetings.</w:t>
      </w:r>
    </w:p>
    <w:p w14:paraId="07332C65" w14:textId="5047D087" w:rsidR="00A10728" w:rsidRDefault="000B7257" w:rsidP="00041D02">
      <w:pPr>
        <w:numPr>
          <w:ilvl w:val="1"/>
          <w:numId w:val="1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10728">
        <w:rPr>
          <w:rFonts w:cs="Arial"/>
        </w:rPr>
        <w:t>The</w:t>
      </w:r>
      <w:r w:rsidR="00561DD9" w:rsidRPr="00A10728">
        <w:rPr>
          <w:rFonts w:cs="Arial"/>
        </w:rPr>
        <w:t xml:space="preserve"> </w:t>
      </w:r>
      <w:r w:rsidR="00655CCA" w:rsidRPr="00A10728">
        <w:rPr>
          <w:rFonts w:cs="Arial"/>
        </w:rPr>
        <w:t xml:space="preserve">Management </w:t>
      </w:r>
      <w:r w:rsidR="00561DD9" w:rsidRPr="00A10728">
        <w:rPr>
          <w:rFonts w:cs="Arial"/>
        </w:rPr>
        <w:t xml:space="preserve">Committee shall have the power to refuse membership to an applicant, where it is </w:t>
      </w:r>
      <w:r w:rsidR="00586A37" w:rsidRPr="00A10728">
        <w:rPr>
          <w:rFonts w:cs="Arial"/>
        </w:rPr>
        <w:t>considered,</w:t>
      </w:r>
      <w:r w:rsidR="00561DD9" w:rsidRPr="00A10728">
        <w:rPr>
          <w:rFonts w:cs="Arial"/>
        </w:rPr>
        <w:t xml:space="preserve"> such membership would be detrimental to the aims, purposes or activities of the group.</w:t>
      </w:r>
    </w:p>
    <w:p w14:paraId="53B06495" w14:textId="77777777" w:rsidR="00A10728" w:rsidRDefault="00561DD9" w:rsidP="00041D02">
      <w:pPr>
        <w:numPr>
          <w:ilvl w:val="1"/>
          <w:numId w:val="1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10728">
        <w:rPr>
          <w:rFonts w:cs="Arial"/>
        </w:rPr>
        <w:t>Registration and termination of membership.</w:t>
      </w:r>
    </w:p>
    <w:p w14:paraId="4985C937" w14:textId="77777777" w:rsidR="00A10728" w:rsidRDefault="00AA48FE" w:rsidP="00041D02">
      <w:pPr>
        <w:numPr>
          <w:ilvl w:val="2"/>
          <w:numId w:val="20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10728">
        <w:rPr>
          <w:rFonts w:cs="Arial"/>
        </w:rPr>
        <w:t>Any member of the group</w:t>
      </w:r>
      <w:r w:rsidR="00561DD9" w:rsidRPr="00A10728">
        <w:rPr>
          <w:rFonts w:cs="Arial"/>
        </w:rPr>
        <w:t xml:space="preserve"> may resign his/her </w:t>
      </w:r>
      <w:r w:rsidRPr="00A10728">
        <w:rPr>
          <w:rFonts w:cs="Arial"/>
        </w:rPr>
        <w:t xml:space="preserve">membership </w:t>
      </w:r>
      <w:r w:rsidR="00561DD9" w:rsidRPr="00A10728">
        <w:rPr>
          <w:rFonts w:cs="Arial"/>
        </w:rPr>
        <w:t xml:space="preserve">by giving to </w:t>
      </w:r>
      <w:r w:rsidRPr="00A10728">
        <w:rPr>
          <w:rFonts w:cs="Arial"/>
        </w:rPr>
        <w:t>the secretary of the group</w:t>
      </w:r>
      <w:r w:rsidR="00561DD9" w:rsidRPr="00A10728">
        <w:rPr>
          <w:rFonts w:cs="Arial"/>
        </w:rPr>
        <w:t xml:space="preserve"> written notice to that effect.</w:t>
      </w:r>
    </w:p>
    <w:p w14:paraId="7919DE06" w14:textId="77777777" w:rsidR="00D8728C" w:rsidRDefault="000B7257" w:rsidP="00041D02">
      <w:pPr>
        <w:numPr>
          <w:ilvl w:val="2"/>
          <w:numId w:val="20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10728">
        <w:rPr>
          <w:rFonts w:cs="Arial"/>
        </w:rPr>
        <w:t>The</w:t>
      </w:r>
      <w:r w:rsidR="00561DD9" w:rsidRPr="00A10728">
        <w:rPr>
          <w:rFonts w:cs="Arial"/>
        </w:rPr>
        <w:t xml:space="preserve"> </w:t>
      </w:r>
      <w:r w:rsidR="009848D0" w:rsidRPr="00A10728">
        <w:rPr>
          <w:rFonts w:cs="Arial"/>
        </w:rPr>
        <w:t xml:space="preserve">Management </w:t>
      </w:r>
      <w:r w:rsidR="00561DD9" w:rsidRPr="00A10728">
        <w:rPr>
          <w:rFonts w:cs="Arial"/>
        </w:rPr>
        <w:t>Committee may, by resolution passed at a meeting thereof, terminate or suspend the membership of any member, if in its opinion his/her conduct is prejudicial to the interests and objec</w:t>
      </w:r>
      <w:r w:rsidR="00AA48FE" w:rsidRPr="00A10728">
        <w:rPr>
          <w:rFonts w:cs="Arial"/>
        </w:rPr>
        <w:t>ts of the association, provided that the individual member</w:t>
      </w:r>
      <w:r w:rsidR="00561DD9" w:rsidRPr="00A10728">
        <w:rPr>
          <w:rFonts w:cs="Arial"/>
        </w:rPr>
        <w:t xml:space="preserve"> shall have the right to b</w:t>
      </w:r>
      <w:r w:rsidR="009848D0" w:rsidRPr="00A10728">
        <w:rPr>
          <w:rFonts w:cs="Arial"/>
        </w:rPr>
        <w:t>e heard by the committee</w:t>
      </w:r>
      <w:r w:rsidRPr="00A10728">
        <w:rPr>
          <w:rFonts w:cs="Arial"/>
        </w:rPr>
        <w:t xml:space="preserve"> at a special general meeting</w:t>
      </w:r>
      <w:r w:rsidR="00561DD9" w:rsidRPr="00A10728">
        <w:rPr>
          <w:rFonts w:cs="Arial"/>
        </w:rPr>
        <w:t xml:space="preserve"> before the final decision is made.  There shall be a right of appeal to an independent arbitrator appointed by mutual agreement.</w:t>
      </w:r>
    </w:p>
    <w:p w14:paraId="67F3BF39" w14:textId="77777777" w:rsidR="00D8728C" w:rsidRPr="00041D02" w:rsidRDefault="00655CCA" w:rsidP="00041D02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cs="Arial"/>
          <w:b/>
        </w:rPr>
      </w:pPr>
      <w:r w:rsidRPr="00041D02">
        <w:rPr>
          <w:rFonts w:cs="Arial"/>
          <w:b/>
        </w:rPr>
        <w:t>Management committee</w:t>
      </w:r>
    </w:p>
    <w:p w14:paraId="6815BEA5" w14:textId="77777777" w:rsidR="00D8728C" w:rsidRDefault="00AA48FE" w:rsidP="00041D02">
      <w:pPr>
        <w:numPr>
          <w:ilvl w:val="1"/>
          <w:numId w:val="20"/>
        </w:numPr>
        <w:spacing w:before="100" w:beforeAutospacing="1" w:after="100" w:afterAutospacing="1" w:line="360" w:lineRule="auto"/>
        <w:jc w:val="both"/>
        <w:rPr>
          <w:rFonts w:cs="Arial"/>
        </w:rPr>
      </w:pPr>
      <w:proofErr w:type="spellStart"/>
      <w:r w:rsidRPr="00D8728C">
        <w:rPr>
          <w:rFonts w:cs="Arial"/>
        </w:rPr>
        <w:t>Felinfach</w:t>
      </w:r>
      <w:proofErr w:type="spellEnd"/>
      <w:r w:rsidRPr="00D8728C">
        <w:rPr>
          <w:rFonts w:cs="Arial"/>
        </w:rPr>
        <w:t xml:space="preserve"> community play park group </w:t>
      </w:r>
      <w:r w:rsidR="00561DD9" w:rsidRPr="00D8728C">
        <w:rPr>
          <w:rFonts w:cs="Arial"/>
        </w:rPr>
        <w:t>shall</w:t>
      </w:r>
      <w:r w:rsidR="00F750AB" w:rsidRPr="00D8728C">
        <w:rPr>
          <w:rFonts w:cs="Arial"/>
        </w:rPr>
        <w:t xml:space="preserve"> be administered by a</w:t>
      </w:r>
      <w:r w:rsidR="00561DD9" w:rsidRPr="00D8728C">
        <w:rPr>
          <w:rFonts w:cs="Arial"/>
        </w:rPr>
        <w:t xml:space="preserve"> </w:t>
      </w:r>
      <w:r w:rsidR="00655CCA" w:rsidRPr="00D8728C">
        <w:rPr>
          <w:rFonts w:cs="Arial"/>
        </w:rPr>
        <w:t xml:space="preserve">Management </w:t>
      </w:r>
      <w:r w:rsidR="00561DD9" w:rsidRPr="00D8728C">
        <w:rPr>
          <w:rFonts w:cs="Arial"/>
        </w:rPr>
        <w:t>Committee</w:t>
      </w:r>
      <w:r w:rsidR="002A6319" w:rsidRPr="00D8728C">
        <w:rPr>
          <w:rFonts w:cs="Arial"/>
        </w:rPr>
        <w:t xml:space="preserve"> </w:t>
      </w:r>
      <w:r w:rsidR="00561DD9" w:rsidRPr="00D8728C">
        <w:rPr>
          <w:rFonts w:cs="Arial"/>
        </w:rPr>
        <w:t>elected at the</w:t>
      </w:r>
      <w:r w:rsidR="002A6319" w:rsidRPr="00D8728C">
        <w:rPr>
          <w:rFonts w:cs="Arial"/>
        </w:rPr>
        <w:t xml:space="preserve"> group’s Annual General Meeting. </w:t>
      </w:r>
      <w:r w:rsidR="00561DD9" w:rsidRPr="00D8728C">
        <w:rPr>
          <w:rFonts w:cs="Arial"/>
        </w:rPr>
        <w:t xml:space="preserve"> Committee Members must be at least 18 years old.</w:t>
      </w:r>
    </w:p>
    <w:p w14:paraId="55BFEF69" w14:textId="77777777" w:rsidR="00D8728C" w:rsidRDefault="00F750AB" w:rsidP="00041D02">
      <w:pPr>
        <w:numPr>
          <w:ilvl w:val="1"/>
          <w:numId w:val="20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D8728C">
        <w:rPr>
          <w:rFonts w:cs="Arial"/>
        </w:rPr>
        <w:t>The officers of the</w:t>
      </w:r>
      <w:r w:rsidR="00561DD9" w:rsidRPr="00D8728C">
        <w:rPr>
          <w:rFonts w:cs="Arial"/>
        </w:rPr>
        <w:t xml:space="preserve"> </w:t>
      </w:r>
      <w:r w:rsidR="00655CCA" w:rsidRPr="00D8728C">
        <w:rPr>
          <w:rFonts w:cs="Arial"/>
        </w:rPr>
        <w:t xml:space="preserve">Management </w:t>
      </w:r>
      <w:r w:rsidR="00561DD9" w:rsidRPr="00D8728C">
        <w:rPr>
          <w:rFonts w:cs="Arial"/>
        </w:rPr>
        <w:t>Committee shall be:</w:t>
      </w:r>
    </w:p>
    <w:p w14:paraId="770A7CB1" w14:textId="77777777" w:rsidR="00D8728C" w:rsidRPr="00D8728C" w:rsidRDefault="00561DD9" w:rsidP="00041D02">
      <w:pPr>
        <w:numPr>
          <w:ilvl w:val="2"/>
          <w:numId w:val="21"/>
        </w:numPr>
        <w:spacing w:before="100" w:beforeAutospacing="1" w:after="100" w:afterAutospacing="1" w:line="360" w:lineRule="auto"/>
        <w:jc w:val="both"/>
        <w:rPr>
          <w:rFonts w:cs="Arial"/>
          <w:iCs/>
        </w:rPr>
      </w:pPr>
      <w:r w:rsidRPr="00D8728C">
        <w:rPr>
          <w:rFonts w:cs="Arial"/>
          <w:iCs/>
        </w:rPr>
        <w:t>The Chairperson</w:t>
      </w:r>
    </w:p>
    <w:p w14:paraId="3CD33981" w14:textId="77777777" w:rsidR="00D8728C" w:rsidRPr="00D8728C" w:rsidRDefault="002A6319" w:rsidP="00041D02">
      <w:pPr>
        <w:numPr>
          <w:ilvl w:val="2"/>
          <w:numId w:val="21"/>
        </w:numPr>
        <w:spacing w:before="100" w:beforeAutospacing="1" w:after="100" w:afterAutospacing="1" w:line="360" w:lineRule="auto"/>
        <w:jc w:val="both"/>
        <w:rPr>
          <w:rFonts w:cs="Arial"/>
          <w:iCs/>
        </w:rPr>
      </w:pPr>
      <w:r w:rsidRPr="00D8728C">
        <w:rPr>
          <w:rFonts w:cs="Arial"/>
          <w:iCs/>
        </w:rPr>
        <w:t>The V</w:t>
      </w:r>
      <w:r w:rsidR="00AA48FE" w:rsidRPr="00D8728C">
        <w:rPr>
          <w:rFonts w:cs="Arial"/>
          <w:iCs/>
        </w:rPr>
        <w:t>ice</w:t>
      </w:r>
      <w:r w:rsidRPr="00D8728C">
        <w:rPr>
          <w:rFonts w:cs="Arial"/>
          <w:iCs/>
        </w:rPr>
        <w:t xml:space="preserve"> C</w:t>
      </w:r>
      <w:r w:rsidR="00AA48FE" w:rsidRPr="00D8728C">
        <w:rPr>
          <w:rFonts w:cs="Arial"/>
          <w:iCs/>
        </w:rPr>
        <w:t>hairperson</w:t>
      </w:r>
    </w:p>
    <w:p w14:paraId="539BC052" w14:textId="77777777" w:rsidR="00D8728C" w:rsidRPr="00D8728C" w:rsidRDefault="00561DD9" w:rsidP="00041D02">
      <w:pPr>
        <w:numPr>
          <w:ilvl w:val="2"/>
          <w:numId w:val="21"/>
        </w:numPr>
        <w:spacing w:before="100" w:beforeAutospacing="1" w:after="100" w:afterAutospacing="1" w:line="360" w:lineRule="auto"/>
        <w:jc w:val="both"/>
        <w:rPr>
          <w:rFonts w:cs="Arial"/>
          <w:iCs/>
        </w:rPr>
      </w:pPr>
      <w:r w:rsidRPr="00D8728C">
        <w:rPr>
          <w:rFonts w:cs="Arial"/>
          <w:iCs/>
        </w:rPr>
        <w:t>The Secretary</w:t>
      </w:r>
    </w:p>
    <w:p w14:paraId="1112A9EE" w14:textId="77777777" w:rsidR="00D8728C" w:rsidRPr="00D8728C" w:rsidRDefault="00AA48FE" w:rsidP="00041D02">
      <w:pPr>
        <w:numPr>
          <w:ilvl w:val="2"/>
          <w:numId w:val="21"/>
        </w:numPr>
        <w:spacing w:before="100" w:beforeAutospacing="1" w:after="100" w:afterAutospacing="1" w:line="360" w:lineRule="auto"/>
        <w:jc w:val="both"/>
        <w:rPr>
          <w:rFonts w:cs="Arial"/>
          <w:iCs/>
        </w:rPr>
      </w:pPr>
      <w:r w:rsidRPr="00D8728C">
        <w:rPr>
          <w:rFonts w:cs="Arial"/>
          <w:iCs/>
        </w:rPr>
        <w:t>The Treasurer</w:t>
      </w:r>
    </w:p>
    <w:p w14:paraId="2BBCA5F4" w14:textId="77777777" w:rsidR="00041D02" w:rsidRDefault="00D8728C" w:rsidP="00041D02">
      <w:pPr>
        <w:numPr>
          <w:ilvl w:val="1"/>
          <w:numId w:val="20"/>
        </w:numPr>
        <w:spacing w:before="100" w:beforeAutospacing="1" w:after="100" w:afterAutospacing="1" w:line="360" w:lineRule="auto"/>
        <w:jc w:val="both"/>
        <w:rPr>
          <w:rFonts w:cs="Arial"/>
          <w:iCs/>
        </w:rPr>
      </w:pPr>
      <w:r w:rsidRPr="00041D02">
        <w:rPr>
          <w:rFonts w:cs="Arial"/>
          <w:iCs/>
        </w:rPr>
        <w:t>Any o</w:t>
      </w:r>
      <w:r w:rsidR="00561DD9" w:rsidRPr="00041D02">
        <w:rPr>
          <w:rFonts w:cs="Arial"/>
          <w:iCs/>
        </w:rPr>
        <w:t xml:space="preserve">ther officers </w:t>
      </w:r>
      <w:r w:rsidR="007A3E74" w:rsidRPr="00041D02">
        <w:rPr>
          <w:rFonts w:cs="Arial"/>
          <w:iCs/>
        </w:rPr>
        <w:t>the group deem necessary</w:t>
      </w:r>
      <w:r w:rsidRPr="00041D02">
        <w:rPr>
          <w:rFonts w:cs="Arial"/>
          <w:iCs/>
        </w:rPr>
        <w:t xml:space="preserve"> are to be</w:t>
      </w:r>
      <w:r w:rsidR="001B2327" w:rsidRPr="00041D02">
        <w:rPr>
          <w:rFonts w:cs="Arial"/>
          <w:iCs/>
        </w:rPr>
        <w:t xml:space="preserve"> agreed and voted in</w:t>
      </w:r>
      <w:r w:rsidR="007A3E74" w:rsidRPr="00041D02">
        <w:rPr>
          <w:rFonts w:cs="Arial"/>
          <w:iCs/>
        </w:rPr>
        <w:t xml:space="preserve"> </w:t>
      </w:r>
      <w:r w:rsidR="00561DD9" w:rsidRPr="00041D02">
        <w:rPr>
          <w:rFonts w:cs="Arial"/>
          <w:iCs/>
        </w:rPr>
        <w:t xml:space="preserve">at </w:t>
      </w:r>
      <w:r w:rsidRPr="00041D02">
        <w:rPr>
          <w:rFonts w:cs="Arial"/>
          <w:iCs/>
        </w:rPr>
        <w:t>an AGM</w:t>
      </w:r>
      <w:r w:rsidR="00561DD9" w:rsidRPr="00041D02">
        <w:rPr>
          <w:rFonts w:cs="Arial"/>
          <w:iCs/>
        </w:rPr>
        <w:t>.</w:t>
      </w:r>
    </w:p>
    <w:p w14:paraId="3D7AB247" w14:textId="0D706C64" w:rsidR="001B2327" w:rsidRPr="00041D02" w:rsidRDefault="0033641A" w:rsidP="00041D02">
      <w:pPr>
        <w:numPr>
          <w:ilvl w:val="1"/>
          <w:numId w:val="20"/>
        </w:numPr>
        <w:spacing w:before="100" w:beforeAutospacing="1" w:after="100" w:afterAutospacing="1" w:line="360" w:lineRule="auto"/>
        <w:jc w:val="both"/>
        <w:rPr>
          <w:rFonts w:cs="Arial"/>
          <w:iCs/>
        </w:rPr>
      </w:pPr>
      <w:r>
        <w:rPr>
          <w:rFonts w:cs="Arial"/>
        </w:rPr>
        <w:br w:type="page"/>
      </w:r>
      <w:r w:rsidR="00815723" w:rsidRPr="00041D02">
        <w:rPr>
          <w:rFonts w:cs="Arial"/>
        </w:rPr>
        <w:lastRenderedPageBreak/>
        <w:t>Duties of the officers</w:t>
      </w:r>
      <w:r w:rsidR="00586A37" w:rsidRPr="00041D02">
        <w:rPr>
          <w:rFonts w:cs="Arial"/>
        </w:rPr>
        <w:t>:</w:t>
      </w:r>
    </w:p>
    <w:p w14:paraId="71724237" w14:textId="77777777" w:rsidR="001B2327" w:rsidRPr="001B2327" w:rsidRDefault="00815723" w:rsidP="00041D02">
      <w:pPr>
        <w:numPr>
          <w:ilvl w:val="2"/>
          <w:numId w:val="20"/>
        </w:numPr>
        <w:spacing w:before="100" w:beforeAutospacing="1" w:after="100" w:afterAutospacing="1" w:line="360" w:lineRule="auto"/>
        <w:jc w:val="both"/>
        <w:rPr>
          <w:rFonts w:cs="Arial"/>
          <w:iCs/>
        </w:rPr>
      </w:pPr>
      <w:r w:rsidRPr="001B2327">
        <w:rPr>
          <w:rFonts w:cs="Arial"/>
        </w:rPr>
        <w:t>Chairperson</w:t>
      </w:r>
    </w:p>
    <w:p w14:paraId="22287804" w14:textId="6E179FC9" w:rsidR="001B2327" w:rsidRPr="001B2327" w:rsidRDefault="00815723" w:rsidP="00041D02">
      <w:pPr>
        <w:numPr>
          <w:ilvl w:val="3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1B2327">
        <w:rPr>
          <w:rFonts w:cs="Arial"/>
        </w:rPr>
        <w:t xml:space="preserve">Will chair </w:t>
      </w:r>
      <w:r w:rsidR="000B7257" w:rsidRPr="001B2327">
        <w:rPr>
          <w:rFonts w:cs="Arial"/>
        </w:rPr>
        <w:t>general</w:t>
      </w:r>
      <w:r w:rsidRPr="001B2327">
        <w:rPr>
          <w:rFonts w:cs="Arial"/>
        </w:rPr>
        <w:t xml:space="preserve"> meetings of the group</w:t>
      </w:r>
      <w:r w:rsidR="00586A37">
        <w:rPr>
          <w:rFonts w:cs="Arial"/>
        </w:rPr>
        <w:t>.</w:t>
      </w:r>
    </w:p>
    <w:p w14:paraId="2D417CA3" w14:textId="4B452F13" w:rsidR="00586A37" w:rsidRDefault="00815723" w:rsidP="00141F1A">
      <w:pPr>
        <w:numPr>
          <w:ilvl w:val="3"/>
          <w:numId w:val="29"/>
        </w:numPr>
        <w:spacing w:before="100" w:beforeAutospacing="1" w:after="100" w:afterAutospacing="1" w:line="360" w:lineRule="auto"/>
        <w:rPr>
          <w:rFonts w:cs="Arial"/>
        </w:rPr>
      </w:pPr>
      <w:r w:rsidRPr="001B2327">
        <w:rPr>
          <w:rFonts w:cs="Arial"/>
        </w:rPr>
        <w:t>Will hold members accountable for the agreed actions to be undertaken</w:t>
      </w:r>
      <w:r w:rsidR="007A3E74" w:rsidRPr="001B2327">
        <w:rPr>
          <w:rFonts w:cs="Arial"/>
        </w:rPr>
        <w:t xml:space="preserve"> on behalf of</w:t>
      </w:r>
      <w:r w:rsidR="00A54AB4" w:rsidRPr="001B2327">
        <w:rPr>
          <w:rFonts w:cs="Arial"/>
        </w:rPr>
        <w:t xml:space="preserve"> the group.</w:t>
      </w:r>
    </w:p>
    <w:p w14:paraId="250E75CF" w14:textId="77777777" w:rsidR="00586A37" w:rsidRDefault="00C5169E" w:rsidP="00041D02">
      <w:pPr>
        <w:numPr>
          <w:ilvl w:val="2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586A37">
        <w:rPr>
          <w:rFonts w:cs="Arial"/>
        </w:rPr>
        <w:t>Vice chairperson</w:t>
      </w:r>
    </w:p>
    <w:p w14:paraId="45614CE4" w14:textId="5F09BBE7" w:rsidR="00586A37" w:rsidRDefault="00C5169E" w:rsidP="00041D02">
      <w:pPr>
        <w:numPr>
          <w:ilvl w:val="3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586A37">
        <w:rPr>
          <w:rFonts w:cs="Arial"/>
        </w:rPr>
        <w:t>To deputise in the absence of the chairperson</w:t>
      </w:r>
      <w:r w:rsidR="00586A37">
        <w:rPr>
          <w:rFonts w:cs="Arial"/>
        </w:rPr>
        <w:t>.</w:t>
      </w:r>
    </w:p>
    <w:p w14:paraId="1A403004" w14:textId="77777777" w:rsidR="00586A37" w:rsidRDefault="00815723" w:rsidP="00041D02">
      <w:pPr>
        <w:numPr>
          <w:ilvl w:val="2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586A37">
        <w:rPr>
          <w:rFonts w:cs="Arial"/>
        </w:rPr>
        <w:t>Secretary</w:t>
      </w:r>
    </w:p>
    <w:p w14:paraId="45D24F93" w14:textId="5C0C77E5" w:rsidR="00586A37" w:rsidRDefault="00815723" w:rsidP="00041D02">
      <w:pPr>
        <w:numPr>
          <w:ilvl w:val="3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586A37">
        <w:rPr>
          <w:rFonts w:cs="Arial"/>
        </w:rPr>
        <w:t>Will take minutes</w:t>
      </w:r>
      <w:r w:rsidR="000B7257" w:rsidRPr="00586A37">
        <w:rPr>
          <w:rFonts w:cs="Arial"/>
        </w:rPr>
        <w:t xml:space="preserve"> of general</w:t>
      </w:r>
      <w:r w:rsidRPr="00586A37">
        <w:rPr>
          <w:rFonts w:cs="Arial"/>
        </w:rPr>
        <w:t xml:space="preserve"> meetings</w:t>
      </w:r>
      <w:r w:rsidR="00816CF6" w:rsidRPr="00586A37">
        <w:rPr>
          <w:rFonts w:cs="Arial"/>
        </w:rPr>
        <w:t xml:space="preserve"> and give an approved copy to the </w:t>
      </w:r>
      <w:proofErr w:type="spellStart"/>
      <w:r w:rsidR="00816CF6" w:rsidRPr="00586A37">
        <w:rPr>
          <w:rFonts w:cs="Arial"/>
        </w:rPr>
        <w:t>Felinfach</w:t>
      </w:r>
      <w:proofErr w:type="spellEnd"/>
      <w:r w:rsidR="00816CF6" w:rsidRPr="00586A37">
        <w:rPr>
          <w:rFonts w:cs="Arial"/>
        </w:rPr>
        <w:t xml:space="preserve"> community council clerk for filing</w:t>
      </w:r>
      <w:r w:rsidR="00586A37">
        <w:rPr>
          <w:rFonts w:cs="Arial"/>
        </w:rPr>
        <w:t>.</w:t>
      </w:r>
    </w:p>
    <w:p w14:paraId="13A9CA28" w14:textId="65606CFF" w:rsidR="00586A37" w:rsidRDefault="006C4650" w:rsidP="00041D02">
      <w:pPr>
        <w:numPr>
          <w:ilvl w:val="3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586A37">
        <w:rPr>
          <w:rFonts w:cs="Arial"/>
        </w:rPr>
        <w:t>Prepare the agenda for meetings in consultation with the chairperson</w:t>
      </w:r>
      <w:r w:rsidR="00586A37">
        <w:rPr>
          <w:rFonts w:cs="Arial"/>
        </w:rPr>
        <w:t>.</w:t>
      </w:r>
    </w:p>
    <w:p w14:paraId="7BA6D86D" w14:textId="3F42668D" w:rsidR="00586A37" w:rsidRDefault="000B7257" w:rsidP="00041D02">
      <w:pPr>
        <w:numPr>
          <w:ilvl w:val="3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586A37">
        <w:rPr>
          <w:rFonts w:cs="Arial"/>
        </w:rPr>
        <w:t>Maintain</w:t>
      </w:r>
      <w:r w:rsidR="006C4650" w:rsidRPr="00586A37">
        <w:rPr>
          <w:rFonts w:cs="Arial"/>
        </w:rPr>
        <w:t xml:space="preserve"> a contact list for the group membership</w:t>
      </w:r>
      <w:r w:rsidR="00586A37">
        <w:rPr>
          <w:rFonts w:cs="Arial"/>
        </w:rPr>
        <w:t>.</w:t>
      </w:r>
    </w:p>
    <w:p w14:paraId="251B1FE9" w14:textId="716508FC" w:rsidR="00586A37" w:rsidRDefault="006C4650" w:rsidP="00041D02">
      <w:pPr>
        <w:numPr>
          <w:ilvl w:val="3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586A37">
        <w:rPr>
          <w:rFonts w:cs="Arial"/>
        </w:rPr>
        <w:t>Deal with correspondence</w:t>
      </w:r>
      <w:r w:rsidR="00586A37">
        <w:rPr>
          <w:rFonts w:cs="Arial"/>
        </w:rPr>
        <w:t>.</w:t>
      </w:r>
    </w:p>
    <w:p w14:paraId="4D33583C" w14:textId="77777777" w:rsidR="00586A37" w:rsidRDefault="006C4650" w:rsidP="00041D02">
      <w:pPr>
        <w:numPr>
          <w:ilvl w:val="3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586A37">
        <w:rPr>
          <w:rFonts w:cs="Arial"/>
        </w:rPr>
        <w:t>Collect and circulate any releva</w:t>
      </w:r>
      <w:r w:rsidR="000B7257" w:rsidRPr="00586A37">
        <w:rPr>
          <w:rFonts w:cs="Arial"/>
        </w:rPr>
        <w:t>nt information within the group</w:t>
      </w:r>
      <w:r w:rsidR="00586A37">
        <w:rPr>
          <w:rFonts w:cs="Arial"/>
        </w:rPr>
        <w:t>.</w:t>
      </w:r>
    </w:p>
    <w:p w14:paraId="52B3B4FA" w14:textId="77777777" w:rsidR="00586A37" w:rsidRDefault="006C4650" w:rsidP="00041D02">
      <w:pPr>
        <w:numPr>
          <w:ilvl w:val="2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586A37">
        <w:rPr>
          <w:rFonts w:cs="Arial"/>
        </w:rPr>
        <w:t>Treasurer</w:t>
      </w:r>
    </w:p>
    <w:p w14:paraId="4C102959" w14:textId="77777777" w:rsidR="00586A37" w:rsidRDefault="006C4650" w:rsidP="00041D02">
      <w:pPr>
        <w:numPr>
          <w:ilvl w:val="3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586A37">
        <w:rPr>
          <w:rFonts w:cs="Arial"/>
        </w:rPr>
        <w:t>Supervise the financial affairs of the group</w:t>
      </w:r>
      <w:r w:rsidR="00586A37" w:rsidRPr="00586A37">
        <w:rPr>
          <w:rFonts w:cs="Arial"/>
        </w:rPr>
        <w:t>.</w:t>
      </w:r>
    </w:p>
    <w:p w14:paraId="2D93C499" w14:textId="77777777" w:rsidR="00A55114" w:rsidRDefault="006C4650" w:rsidP="00041D02">
      <w:pPr>
        <w:numPr>
          <w:ilvl w:val="3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586A37">
        <w:rPr>
          <w:rFonts w:cs="Arial"/>
        </w:rPr>
        <w:t>Keep proper accounts that show all monies collected and paid out by the group</w:t>
      </w:r>
      <w:r w:rsidR="00586A37" w:rsidRPr="00586A37">
        <w:rPr>
          <w:rFonts w:cs="Arial"/>
        </w:rPr>
        <w:t>.</w:t>
      </w:r>
    </w:p>
    <w:p w14:paraId="2D1B6009" w14:textId="77777777" w:rsidR="00A55114" w:rsidRDefault="00F750AB" w:rsidP="00041D02">
      <w:pPr>
        <w:numPr>
          <w:ilvl w:val="1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55114">
        <w:rPr>
          <w:rFonts w:cs="Arial"/>
        </w:rPr>
        <w:t>The</w:t>
      </w:r>
      <w:r w:rsidR="00097213" w:rsidRPr="00A55114">
        <w:rPr>
          <w:rFonts w:cs="Arial"/>
        </w:rPr>
        <w:t xml:space="preserve"> group</w:t>
      </w:r>
      <w:r w:rsidR="00561DD9" w:rsidRPr="00A55114">
        <w:rPr>
          <w:rFonts w:cs="Arial"/>
        </w:rPr>
        <w:t xml:space="preserve"> shall </w:t>
      </w:r>
      <w:r w:rsidR="000B7257" w:rsidRPr="00A55114">
        <w:rPr>
          <w:rFonts w:cs="Arial"/>
        </w:rPr>
        <w:t>hold</w:t>
      </w:r>
      <w:r w:rsidR="006D6FF6" w:rsidRPr="00A55114">
        <w:rPr>
          <w:rFonts w:cs="Arial"/>
        </w:rPr>
        <w:t xml:space="preserve"> at least</w:t>
      </w:r>
      <w:r w:rsidR="000B7257" w:rsidRPr="00A55114">
        <w:rPr>
          <w:rFonts w:cs="Arial"/>
        </w:rPr>
        <w:t xml:space="preserve"> </w:t>
      </w:r>
      <w:r w:rsidR="006D6FF6" w:rsidRPr="00A55114">
        <w:rPr>
          <w:rFonts w:cs="Arial"/>
        </w:rPr>
        <w:t xml:space="preserve">4 </w:t>
      </w:r>
      <w:r w:rsidR="00561DD9" w:rsidRPr="00A55114">
        <w:rPr>
          <w:rFonts w:cs="Arial"/>
        </w:rPr>
        <w:t>meet</w:t>
      </w:r>
      <w:r w:rsidR="000B7257" w:rsidRPr="00A55114">
        <w:rPr>
          <w:rFonts w:cs="Arial"/>
        </w:rPr>
        <w:t>ings</w:t>
      </w:r>
      <w:r w:rsidR="00097213" w:rsidRPr="00A55114">
        <w:rPr>
          <w:rFonts w:cs="Arial"/>
        </w:rPr>
        <w:t xml:space="preserve"> a year w</w:t>
      </w:r>
      <w:r w:rsidR="006D6FF6" w:rsidRPr="00A55114">
        <w:rPr>
          <w:rFonts w:cs="Arial"/>
        </w:rPr>
        <w:t>ith a quorum in attendance</w:t>
      </w:r>
      <w:r w:rsidR="00097213" w:rsidRPr="00A55114">
        <w:rPr>
          <w:rFonts w:cs="Arial"/>
        </w:rPr>
        <w:t>.</w:t>
      </w:r>
      <w:r w:rsidR="006D6FF6" w:rsidRPr="00A55114">
        <w:rPr>
          <w:rFonts w:cs="Arial"/>
        </w:rPr>
        <w:t xml:space="preserve"> The meeting quorum will be least 2 committee officers along with </w:t>
      </w:r>
      <w:r w:rsidR="00B71AA3" w:rsidRPr="00A55114">
        <w:rPr>
          <w:rFonts w:cs="Arial"/>
        </w:rPr>
        <w:t>3</w:t>
      </w:r>
      <w:r w:rsidR="006D6FF6" w:rsidRPr="00A55114">
        <w:rPr>
          <w:rFonts w:cs="Arial"/>
        </w:rPr>
        <w:t xml:space="preserve"> committee members</w:t>
      </w:r>
      <w:r w:rsidR="00561DD9" w:rsidRPr="00A55114">
        <w:rPr>
          <w:rFonts w:cs="Arial"/>
        </w:rPr>
        <w:t>.</w:t>
      </w:r>
    </w:p>
    <w:p w14:paraId="372192C6" w14:textId="77777777" w:rsidR="00A55114" w:rsidRDefault="00B71AA3" w:rsidP="00041D02">
      <w:pPr>
        <w:numPr>
          <w:ilvl w:val="1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55114">
        <w:rPr>
          <w:rFonts w:cs="Arial"/>
        </w:rPr>
        <w:t xml:space="preserve">Interested members from the local community will be encouraged to attend meetings through advertising </w:t>
      </w:r>
      <w:r w:rsidR="00BD6C40" w:rsidRPr="00A55114">
        <w:rPr>
          <w:rFonts w:cs="Arial"/>
        </w:rPr>
        <w:t xml:space="preserve">meetings </w:t>
      </w:r>
      <w:r w:rsidRPr="00A55114">
        <w:rPr>
          <w:rFonts w:cs="Arial"/>
        </w:rPr>
        <w:t xml:space="preserve">on the </w:t>
      </w:r>
      <w:proofErr w:type="spellStart"/>
      <w:r w:rsidRPr="00A55114">
        <w:rPr>
          <w:rFonts w:cs="Arial"/>
        </w:rPr>
        <w:t>Felinfach</w:t>
      </w:r>
      <w:proofErr w:type="spellEnd"/>
      <w:r w:rsidRPr="00A55114">
        <w:rPr>
          <w:rFonts w:cs="Arial"/>
        </w:rPr>
        <w:t xml:space="preserve"> Facebook Group.  M</w:t>
      </w:r>
      <w:r w:rsidR="00816CF6" w:rsidRPr="00A55114">
        <w:rPr>
          <w:rFonts w:cs="Arial"/>
        </w:rPr>
        <w:t>eeting</w:t>
      </w:r>
      <w:r w:rsidRPr="00A55114">
        <w:rPr>
          <w:rFonts w:cs="Arial"/>
        </w:rPr>
        <w:t>s</w:t>
      </w:r>
      <w:r w:rsidR="00816CF6" w:rsidRPr="00A55114">
        <w:rPr>
          <w:rFonts w:cs="Arial"/>
        </w:rPr>
        <w:t xml:space="preserve"> m</w:t>
      </w:r>
      <w:r w:rsidR="00AA1796" w:rsidRPr="00A55114">
        <w:rPr>
          <w:rFonts w:cs="Arial"/>
        </w:rPr>
        <w:t xml:space="preserve">inutes </w:t>
      </w:r>
      <w:r w:rsidRPr="00A55114">
        <w:rPr>
          <w:rFonts w:cs="Arial"/>
        </w:rPr>
        <w:t xml:space="preserve">will also </w:t>
      </w:r>
      <w:r w:rsidR="00AA1796" w:rsidRPr="00A55114">
        <w:rPr>
          <w:rFonts w:cs="Arial"/>
        </w:rPr>
        <w:t>be</w:t>
      </w:r>
      <w:r w:rsidRPr="00A55114">
        <w:rPr>
          <w:rFonts w:cs="Arial"/>
        </w:rPr>
        <w:t xml:space="preserve"> made</w:t>
      </w:r>
      <w:r w:rsidR="00F750AB" w:rsidRPr="00A55114">
        <w:rPr>
          <w:rFonts w:cs="Arial"/>
        </w:rPr>
        <w:t xml:space="preserve"> available to any interested party.</w:t>
      </w:r>
    </w:p>
    <w:p w14:paraId="414499DF" w14:textId="77777777" w:rsidR="0033641A" w:rsidRDefault="00097213" w:rsidP="0033641A">
      <w:pPr>
        <w:numPr>
          <w:ilvl w:val="1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55114">
        <w:rPr>
          <w:rFonts w:cs="Arial"/>
        </w:rPr>
        <w:t>All</w:t>
      </w:r>
      <w:r w:rsidR="00F750AB" w:rsidRPr="00A55114">
        <w:rPr>
          <w:rFonts w:cs="Arial"/>
        </w:rPr>
        <w:t xml:space="preserve"> members shall be given at least seven (7) days’ notice of a meeting unless it is deemed an emergency meeting.</w:t>
      </w:r>
    </w:p>
    <w:p w14:paraId="24D9C39B" w14:textId="636E44AD" w:rsidR="00041D02" w:rsidRPr="006F483E" w:rsidRDefault="0068758A" w:rsidP="0033641A">
      <w:pPr>
        <w:numPr>
          <w:ilvl w:val="1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6F483E">
        <w:rPr>
          <w:rFonts w:cs="Arial"/>
        </w:rPr>
        <w:t>Voting at</w:t>
      </w:r>
      <w:r w:rsidR="00561DD9" w:rsidRPr="006F483E">
        <w:rPr>
          <w:rFonts w:cs="Arial"/>
        </w:rPr>
        <w:t xml:space="preserve"> meetings shall be by show of hands on a majority b</w:t>
      </w:r>
      <w:r w:rsidR="00B71AA3" w:rsidRPr="006F483E">
        <w:rPr>
          <w:rFonts w:cs="Arial"/>
        </w:rPr>
        <w:t>asis</w:t>
      </w:r>
      <w:r w:rsidR="00561DD9" w:rsidRPr="006F483E">
        <w:rPr>
          <w:rFonts w:cs="Arial"/>
        </w:rPr>
        <w:t xml:space="preserve">.  If there is a tied vote then the chairperson shall have </w:t>
      </w:r>
      <w:r w:rsidR="00B71AA3" w:rsidRPr="006F483E">
        <w:rPr>
          <w:rFonts w:cs="Arial"/>
        </w:rPr>
        <w:t>the casting vote</w:t>
      </w:r>
      <w:r w:rsidR="00561DD9" w:rsidRPr="006F483E">
        <w:rPr>
          <w:rFonts w:cs="Arial"/>
        </w:rPr>
        <w:t>.</w:t>
      </w:r>
    </w:p>
    <w:p w14:paraId="4EB6455B" w14:textId="184D8A59" w:rsidR="00A55114" w:rsidRPr="00041D02" w:rsidRDefault="006F483E" w:rsidP="00041D02">
      <w:pPr>
        <w:numPr>
          <w:ilvl w:val="0"/>
          <w:numId w:val="29"/>
        </w:numPr>
        <w:spacing w:before="100" w:beforeAutospacing="1" w:after="100" w:afterAutospacing="1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br w:type="page"/>
      </w:r>
      <w:r w:rsidR="00561DD9" w:rsidRPr="00041D02">
        <w:rPr>
          <w:rFonts w:cs="Arial"/>
          <w:b/>
        </w:rPr>
        <w:lastRenderedPageBreak/>
        <w:t>Finance</w:t>
      </w:r>
    </w:p>
    <w:p w14:paraId="47BD794D" w14:textId="77777777" w:rsidR="00A55114" w:rsidRDefault="00561DD9" w:rsidP="00041D02">
      <w:pPr>
        <w:numPr>
          <w:ilvl w:val="1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55114">
        <w:rPr>
          <w:rFonts w:cs="Arial"/>
        </w:rPr>
        <w:t>Any money obtained by the group</w:t>
      </w:r>
      <w:r w:rsidR="006C4650" w:rsidRPr="00A55114">
        <w:rPr>
          <w:rFonts w:cs="Arial"/>
        </w:rPr>
        <w:t xml:space="preserve">, including </w:t>
      </w:r>
      <w:r w:rsidR="007A3E74" w:rsidRPr="00A55114">
        <w:rPr>
          <w:rFonts w:cs="Arial"/>
        </w:rPr>
        <w:t xml:space="preserve">from </w:t>
      </w:r>
      <w:r w:rsidR="006C4650" w:rsidRPr="00A55114">
        <w:rPr>
          <w:rFonts w:cs="Arial"/>
        </w:rPr>
        <w:t>donations</w:t>
      </w:r>
      <w:r w:rsidR="003E71D8" w:rsidRPr="00A55114">
        <w:rPr>
          <w:rFonts w:cs="Arial"/>
        </w:rPr>
        <w:t>, grants</w:t>
      </w:r>
      <w:r w:rsidR="007A3E74" w:rsidRPr="00A55114">
        <w:rPr>
          <w:rFonts w:cs="Arial"/>
        </w:rPr>
        <w:t xml:space="preserve"> or</w:t>
      </w:r>
      <w:r w:rsidR="00AA1796" w:rsidRPr="00A55114">
        <w:rPr>
          <w:rFonts w:cs="Arial"/>
        </w:rPr>
        <w:t xml:space="preserve"> </w:t>
      </w:r>
      <w:r w:rsidR="00BD6C40" w:rsidRPr="00A55114">
        <w:rPr>
          <w:rFonts w:cs="Arial"/>
        </w:rPr>
        <w:t>fund-raising</w:t>
      </w:r>
      <w:r w:rsidR="00AA1796" w:rsidRPr="00A55114">
        <w:rPr>
          <w:rFonts w:cs="Arial"/>
        </w:rPr>
        <w:t xml:space="preserve"> events,</w:t>
      </w:r>
      <w:r w:rsidRPr="00A55114">
        <w:rPr>
          <w:rFonts w:cs="Arial"/>
        </w:rPr>
        <w:t xml:space="preserve"> shall be </w:t>
      </w:r>
      <w:r w:rsidR="00AA1796" w:rsidRPr="00A55114">
        <w:rPr>
          <w:rFonts w:cs="Arial"/>
        </w:rPr>
        <w:t xml:space="preserve">paid into the group bank account and </w:t>
      </w:r>
      <w:r w:rsidRPr="00A55114">
        <w:rPr>
          <w:rFonts w:cs="Arial"/>
        </w:rPr>
        <w:t>used only for the group.</w:t>
      </w:r>
    </w:p>
    <w:p w14:paraId="7FB42A69" w14:textId="77777777" w:rsidR="00A55114" w:rsidRDefault="0074558D" w:rsidP="00041D02">
      <w:pPr>
        <w:numPr>
          <w:ilvl w:val="1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55114">
        <w:rPr>
          <w:rFonts w:cs="Arial"/>
        </w:rPr>
        <w:t xml:space="preserve">Any money obtained </w:t>
      </w:r>
      <w:r w:rsidR="00AA1796" w:rsidRPr="00A55114">
        <w:rPr>
          <w:rFonts w:cs="Arial"/>
        </w:rPr>
        <w:t xml:space="preserve">through a grant shall be used in compliance with the application and the funder’s terms and conditions. </w:t>
      </w:r>
    </w:p>
    <w:p w14:paraId="74437D21" w14:textId="77777777" w:rsidR="00A55114" w:rsidRDefault="00561DD9" w:rsidP="00041D02">
      <w:pPr>
        <w:numPr>
          <w:ilvl w:val="1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55114">
        <w:rPr>
          <w:rFonts w:cs="Arial"/>
        </w:rPr>
        <w:t>Any bank accounts opened for the group shall be in the name of the group.</w:t>
      </w:r>
    </w:p>
    <w:p w14:paraId="09442B16" w14:textId="77777777" w:rsidR="00DE6301" w:rsidRPr="00DE6301" w:rsidRDefault="00DE6301" w:rsidP="00DE6301">
      <w:pPr>
        <w:numPr>
          <w:ilvl w:val="1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DE6301">
        <w:rPr>
          <w:rFonts w:cs="Arial"/>
        </w:rPr>
        <w:t>Two signatures required for online transactions and cheques are not mandated by the bank account. To overcome this: -</w:t>
      </w:r>
    </w:p>
    <w:p w14:paraId="17359448" w14:textId="77777777" w:rsidR="00DE6301" w:rsidRPr="00DE6301" w:rsidRDefault="00DE6301" w:rsidP="006F483E">
      <w:pPr>
        <w:numPr>
          <w:ilvl w:val="2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DE6301">
        <w:rPr>
          <w:rFonts w:cs="Arial"/>
        </w:rPr>
        <w:t xml:space="preserve">Authorisation by two of the nominated signatories is required prior to the item being purchased.   </w:t>
      </w:r>
    </w:p>
    <w:p w14:paraId="7D8644DA" w14:textId="77777777" w:rsidR="00DE6301" w:rsidRPr="00DE6301" w:rsidRDefault="00DE6301" w:rsidP="006F483E">
      <w:pPr>
        <w:numPr>
          <w:ilvl w:val="2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DE6301">
        <w:rPr>
          <w:rFonts w:cs="Arial"/>
        </w:rPr>
        <w:t>Online payments, the treasurer will send invoices (</w:t>
      </w:r>
      <w:proofErr w:type="spellStart"/>
      <w:proofErr w:type="gramStart"/>
      <w:r w:rsidRPr="00DE6301">
        <w:rPr>
          <w:rFonts w:cs="Arial"/>
        </w:rPr>
        <w:t>eg</w:t>
      </w:r>
      <w:proofErr w:type="spellEnd"/>
      <w:proofErr w:type="gramEnd"/>
      <w:r w:rsidRPr="00DE6301">
        <w:rPr>
          <w:rFonts w:cs="Arial"/>
        </w:rPr>
        <w:t xml:space="preserve"> grass cuttings)/ details to the chair to approve prior to making the payment.</w:t>
      </w:r>
    </w:p>
    <w:p w14:paraId="230C4FF7" w14:textId="77777777" w:rsidR="00DE6301" w:rsidRPr="00DE6301" w:rsidRDefault="00DE6301" w:rsidP="006F483E">
      <w:pPr>
        <w:numPr>
          <w:ilvl w:val="2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DE6301">
        <w:rPr>
          <w:rFonts w:cs="Arial"/>
        </w:rPr>
        <w:t xml:space="preserve">The annual financial report, will include an expenditure transaction listing together with invoices, that reconciles to the financial summary. </w:t>
      </w:r>
    </w:p>
    <w:p w14:paraId="38AA37B6" w14:textId="77777777" w:rsidR="00A55114" w:rsidRDefault="00AA1796" w:rsidP="00041D02">
      <w:pPr>
        <w:numPr>
          <w:ilvl w:val="1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55114">
        <w:rPr>
          <w:rFonts w:cs="Arial"/>
        </w:rPr>
        <w:t>The</w:t>
      </w:r>
      <w:r w:rsidR="00561DD9" w:rsidRPr="00A55114">
        <w:rPr>
          <w:rFonts w:cs="Arial"/>
        </w:rPr>
        <w:t xml:space="preserve"> </w:t>
      </w:r>
      <w:r w:rsidR="009848D0" w:rsidRPr="00A55114">
        <w:rPr>
          <w:rFonts w:cs="Arial"/>
        </w:rPr>
        <w:t xml:space="preserve">Management </w:t>
      </w:r>
      <w:r w:rsidR="00561DD9" w:rsidRPr="00A55114">
        <w:rPr>
          <w:rFonts w:cs="Arial"/>
        </w:rPr>
        <w:t>Committee will ensure that the group stays within the budget.</w:t>
      </w:r>
    </w:p>
    <w:p w14:paraId="7A288904" w14:textId="77777777" w:rsidR="00A55114" w:rsidRPr="00041D02" w:rsidRDefault="00561DD9" w:rsidP="00041D02">
      <w:pPr>
        <w:numPr>
          <w:ilvl w:val="0"/>
          <w:numId w:val="29"/>
        </w:numPr>
        <w:spacing w:before="100" w:beforeAutospacing="1" w:after="100" w:afterAutospacing="1" w:line="360" w:lineRule="auto"/>
        <w:ind w:left="357" w:hanging="357"/>
        <w:jc w:val="both"/>
        <w:rPr>
          <w:rFonts w:cs="Arial"/>
          <w:b/>
        </w:rPr>
      </w:pPr>
      <w:r w:rsidRPr="00041D02">
        <w:rPr>
          <w:rFonts w:cs="Arial"/>
          <w:b/>
        </w:rPr>
        <w:t>Annual General Meeting</w:t>
      </w:r>
    </w:p>
    <w:p w14:paraId="158FF0EB" w14:textId="2E472BDA" w:rsidR="00A55114" w:rsidRDefault="0068758A" w:rsidP="00041D02">
      <w:pPr>
        <w:numPr>
          <w:ilvl w:val="1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proofErr w:type="spellStart"/>
      <w:r w:rsidRPr="00A55114">
        <w:rPr>
          <w:rFonts w:cs="Arial"/>
        </w:rPr>
        <w:t>Felinfach</w:t>
      </w:r>
      <w:proofErr w:type="spellEnd"/>
      <w:r w:rsidRPr="00A55114">
        <w:rPr>
          <w:rFonts w:cs="Arial"/>
        </w:rPr>
        <w:t xml:space="preserve"> community play park group </w:t>
      </w:r>
      <w:r w:rsidR="00561DD9" w:rsidRPr="00A55114">
        <w:rPr>
          <w:rFonts w:cs="Arial"/>
        </w:rPr>
        <w:t>shall hold an Annual General M</w:t>
      </w:r>
      <w:r w:rsidRPr="00A55114">
        <w:rPr>
          <w:rFonts w:cs="Arial"/>
        </w:rPr>
        <w:t xml:space="preserve">eeting (AGM) at not more </w:t>
      </w:r>
      <w:r w:rsidR="007A3E74" w:rsidRPr="00A55114">
        <w:rPr>
          <w:rFonts w:cs="Arial"/>
        </w:rPr>
        <w:t xml:space="preserve">than </w:t>
      </w:r>
      <w:r w:rsidR="00A55114" w:rsidRPr="00A55114">
        <w:rPr>
          <w:rFonts w:cs="Arial"/>
        </w:rPr>
        <w:t>15-month</w:t>
      </w:r>
      <w:r w:rsidR="00561DD9" w:rsidRPr="00A55114">
        <w:rPr>
          <w:rFonts w:cs="Arial"/>
        </w:rPr>
        <w:t xml:space="preserve"> intervals.</w:t>
      </w:r>
    </w:p>
    <w:p w14:paraId="46C11191" w14:textId="77777777" w:rsidR="00A55114" w:rsidRDefault="00561DD9" w:rsidP="00041D02">
      <w:pPr>
        <w:numPr>
          <w:ilvl w:val="1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55114">
        <w:rPr>
          <w:rFonts w:cs="Arial"/>
        </w:rPr>
        <w:t>Where possible members shall be notified personally, otherwise notice will be deemed served by advertisi</w:t>
      </w:r>
      <w:r w:rsidR="0068758A" w:rsidRPr="00A55114">
        <w:rPr>
          <w:rFonts w:cs="Arial"/>
        </w:rPr>
        <w:t>ng the meetings in at least two</w:t>
      </w:r>
      <w:r w:rsidRPr="00A55114">
        <w:rPr>
          <w:rFonts w:cs="Arial"/>
        </w:rPr>
        <w:t xml:space="preserve"> public places giving at least 14 days’ notice of the AGM.</w:t>
      </w:r>
    </w:p>
    <w:p w14:paraId="1A009A9C" w14:textId="77777777" w:rsidR="00A55114" w:rsidRDefault="00561DD9" w:rsidP="00041D02">
      <w:pPr>
        <w:numPr>
          <w:ilvl w:val="1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55114">
        <w:rPr>
          <w:rFonts w:cs="Arial"/>
        </w:rPr>
        <w:t>The business of the AGM shall include:</w:t>
      </w:r>
    </w:p>
    <w:p w14:paraId="1123B6C8" w14:textId="77777777" w:rsidR="00A55114" w:rsidRDefault="00BD6C40" w:rsidP="00041D02">
      <w:pPr>
        <w:numPr>
          <w:ilvl w:val="2"/>
          <w:numId w:val="20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55114">
        <w:rPr>
          <w:rFonts w:cs="Arial"/>
        </w:rPr>
        <w:t>A combined report from the Chair and Treasurer on the activities over the year</w:t>
      </w:r>
      <w:r w:rsidR="00561DD9" w:rsidRPr="00A55114">
        <w:rPr>
          <w:rFonts w:cs="Arial"/>
        </w:rPr>
        <w:t>.</w:t>
      </w:r>
    </w:p>
    <w:p w14:paraId="679B749F" w14:textId="77777777" w:rsidR="00A55114" w:rsidRDefault="0068758A" w:rsidP="00041D02">
      <w:pPr>
        <w:numPr>
          <w:ilvl w:val="2"/>
          <w:numId w:val="20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55114">
        <w:rPr>
          <w:rFonts w:cs="Arial"/>
        </w:rPr>
        <w:t xml:space="preserve">Electing the officers of the </w:t>
      </w:r>
      <w:r w:rsidR="009848D0" w:rsidRPr="00A55114">
        <w:rPr>
          <w:rFonts w:cs="Arial"/>
        </w:rPr>
        <w:t xml:space="preserve">management </w:t>
      </w:r>
      <w:r w:rsidR="00561DD9" w:rsidRPr="00A55114">
        <w:rPr>
          <w:rFonts w:cs="Arial"/>
        </w:rPr>
        <w:t>Committee and considering any other matter as may be appropriate at such a meeting.</w:t>
      </w:r>
    </w:p>
    <w:p w14:paraId="6574928F" w14:textId="1F0A4436" w:rsidR="00A55114" w:rsidRPr="00041D02" w:rsidRDefault="006F483E" w:rsidP="00041D02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cs="Arial"/>
          <w:b/>
        </w:rPr>
      </w:pPr>
      <w:r>
        <w:rPr>
          <w:rFonts w:cs="Arial"/>
          <w:b/>
        </w:rPr>
        <w:br w:type="page"/>
      </w:r>
      <w:r w:rsidR="00FE66CC" w:rsidRPr="00041D02">
        <w:rPr>
          <w:rFonts w:cs="Arial"/>
          <w:b/>
        </w:rPr>
        <w:lastRenderedPageBreak/>
        <w:t>Special General meeting</w:t>
      </w:r>
    </w:p>
    <w:p w14:paraId="1AB3AE9A" w14:textId="77777777" w:rsidR="00A55114" w:rsidRDefault="00FE66CC" w:rsidP="00041D02">
      <w:pPr>
        <w:numPr>
          <w:ilvl w:val="1"/>
          <w:numId w:val="20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55114">
        <w:rPr>
          <w:rFonts w:cs="Arial"/>
        </w:rPr>
        <w:t>A special general meeting may be called b</w:t>
      </w:r>
      <w:r w:rsidR="003E71D8" w:rsidRPr="00A55114">
        <w:rPr>
          <w:rFonts w:cs="Arial"/>
        </w:rPr>
        <w:t>y any</w:t>
      </w:r>
      <w:r w:rsidRPr="00A55114">
        <w:rPr>
          <w:rFonts w:cs="Arial"/>
        </w:rPr>
        <w:t xml:space="preserve"> </w:t>
      </w:r>
      <w:r w:rsidR="003E71D8" w:rsidRPr="00A55114">
        <w:rPr>
          <w:rFonts w:cs="Arial"/>
        </w:rPr>
        <w:t xml:space="preserve">2 </w:t>
      </w:r>
      <w:r w:rsidRPr="00A55114">
        <w:rPr>
          <w:rFonts w:cs="Arial"/>
        </w:rPr>
        <w:t xml:space="preserve">committee </w:t>
      </w:r>
      <w:r w:rsidR="003E71D8" w:rsidRPr="00A55114">
        <w:rPr>
          <w:rFonts w:cs="Arial"/>
        </w:rPr>
        <w:t>officers</w:t>
      </w:r>
      <w:r w:rsidR="002B3288" w:rsidRPr="00A55114">
        <w:rPr>
          <w:rFonts w:cs="Arial"/>
        </w:rPr>
        <w:t xml:space="preserve"> </w:t>
      </w:r>
      <w:r w:rsidRPr="00A55114">
        <w:rPr>
          <w:rFonts w:cs="Arial"/>
        </w:rPr>
        <w:t>or any 3 members to discuss an urgent matter.</w:t>
      </w:r>
    </w:p>
    <w:p w14:paraId="5209C2EB" w14:textId="77777777" w:rsidR="00A55114" w:rsidRDefault="00FE66CC" w:rsidP="00041D02">
      <w:pPr>
        <w:numPr>
          <w:ilvl w:val="1"/>
          <w:numId w:val="20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55114">
        <w:rPr>
          <w:rFonts w:cs="Arial"/>
        </w:rPr>
        <w:t>The secretary shall give all members 14 days</w:t>
      </w:r>
      <w:r w:rsidR="00C973DD" w:rsidRPr="00A55114">
        <w:rPr>
          <w:rFonts w:cs="Arial"/>
        </w:rPr>
        <w:t>’</w:t>
      </w:r>
      <w:r w:rsidRPr="00A55114">
        <w:rPr>
          <w:rFonts w:cs="Arial"/>
        </w:rPr>
        <w:t xml:space="preserve"> notice together with notice of the business to be discussed.</w:t>
      </w:r>
    </w:p>
    <w:p w14:paraId="7224AFF7" w14:textId="77777777" w:rsidR="00834600" w:rsidRPr="00041D02" w:rsidRDefault="00561DD9" w:rsidP="00041D02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cs="Arial"/>
          <w:b/>
        </w:rPr>
      </w:pPr>
      <w:r w:rsidRPr="00041D02">
        <w:rPr>
          <w:rFonts w:cs="Arial"/>
          <w:b/>
        </w:rPr>
        <w:t>Alteration of the Constitution</w:t>
      </w:r>
    </w:p>
    <w:p w14:paraId="36DD5EE8" w14:textId="77777777" w:rsidR="00834600" w:rsidRDefault="00561DD9" w:rsidP="00041D02">
      <w:pPr>
        <w:numPr>
          <w:ilvl w:val="1"/>
          <w:numId w:val="20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834600">
        <w:rPr>
          <w:rFonts w:cs="Arial"/>
        </w:rPr>
        <w:t>Proposals for amendments to this constitutio</w:t>
      </w:r>
      <w:r w:rsidR="002B3288" w:rsidRPr="00834600">
        <w:rPr>
          <w:rFonts w:cs="Arial"/>
        </w:rPr>
        <w:t>n, or dissolution (see Clause 10</w:t>
      </w:r>
      <w:r w:rsidRPr="00834600">
        <w:rPr>
          <w:rFonts w:cs="Arial"/>
        </w:rPr>
        <w:t>) must be delivered to the secretary in writing.  The secretary in conjunction with all other officers shall then decide on the date of a forum meeting to discuss such proposals, giving at least four weeks (28 days) clear notice</w:t>
      </w:r>
      <w:r w:rsidR="00834600">
        <w:rPr>
          <w:rFonts w:cs="Arial"/>
        </w:rPr>
        <w:t>.</w:t>
      </w:r>
    </w:p>
    <w:p w14:paraId="735D00EF" w14:textId="77777777" w:rsidR="00834600" w:rsidRDefault="00561DD9" w:rsidP="00041D02">
      <w:pPr>
        <w:numPr>
          <w:ilvl w:val="1"/>
          <w:numId w:val="20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834600">
        <w:rPr>
          <w:rFonts w:cs="Arial"/>
        </w:rPr>
        <w:t>Any changes to this constitution must be agreed by at least two thirds of those members present and voting at any general meeting.</w:t>
      </w:r>
    </w:p>
    <w:p w14:paraId="724CDE64" w14:textId="77777777" w:rsidR="0033641A" w:rsidRDefault="00834600" w:rsidP="0033641A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cs="Arial"/>
          <w:b/>
        </w:rPr>
      </w:pPr>
      <w:r w:rsidRPr="00041D02">
        <w:rPr>
          <w:rFonts w:cs="Arial"/>
          <w:b/>
        </w:rPr>
        <w:t>D</w:t>
      </w:r>
      <w:r w:rsidR="00561DD9" w:rsidRPr="00041D02">
        <w:rPr>
          <w:rFonts w:cs="Arial"/>
          <w:b/>
        </w:rPr>
        <w:t>issolution</w:t>
      </w:r>
    </w:p>
    <w:p w14:paraId="4405522B" w14:textId="46B03E25" w:rsidR="0033641A" w:rsidRPr="0033641A" w:rsidRDefault="00561DD9" w:rsidP="0033641A">
      <w:pPr>
        <w:numPr>
          <w:ilvl w:val="1"/>
          <w:numId w:val="20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33641A">
        <w:rPr>
          <w:rFonts w:cs="Arial"/>
        </w:rPr>
        <w:t>The group may be wound up at any time if agreed by two thirds of those members p</w:t>
      </w:r>
      <w:r w:rsidR="00965524" w:rsidRPr="0033641A">
        <w:rPr>
          <w:rFonts w:cs="Arial"/>
        </w:rPr>
        <w:t>re</w:t>
      </w:r>
      <w:r w:rsidR="003E71D8" w:rsidRPr="0033641A">
        <w:rPr>
          <w:rFonts w:cs="Arial"/>
        </w:rPr>
        <w:t xml:space="preserve">sent and voting at any general </w:t>
      </w:r>
      <w:r w:rsidRPr="0033641A">
        <w:rPr>
          <w:rFonts w:cs="Arial"/>
        </w:rPr>
        <w:t>meeting.  Any assets shall be returned to their providers, if they require it, or shall be passed to another group with similar aims.</w:t>
      </w:r>
    </w:p>
    <w:p w14:paraId="5F24BDAD" w14:textId="71C14894" w:rsidR="00834600" w:rsidRPr="0033641A" w:rsidRDefault="006F483E" w:rsidP="0033641A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cs="Arial"/>
          <w:b/>
        </w:rPr>
      </w:pPr>
      <w:r>
        <w:rPr>
          <w:rFonts w:cs="Arial"/>
          <w:b/>
        </w:rPr>
        <w:br w:type="page"/>
      </w:r>
      <w:r w:rsidR="00561DD9" w:rsidRPr="0033641A">
        <w:rPr>
          <w:rFonts w:cs="Arial"/>
          <w:b/>
        </w:rPr>
        <w:lastRenderedPageBreak/>
        <w:t>Adoption of the Constitution</w:t>
      </w:r>
    </w:p>
    <w:p w14:paraId="2E7AE315" w14:textId="7395B94C" w:rsidR="003959DD" w:rsidRDefault="00561DD9" w:rsidP="00041D02">
      <w:pPr>
        <w:numPr>
          <w:ilvl w:val="1"/>
          <w:numId w:val="20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834600">
        <w:rPr>
          <w:rFonts w:cs="Arial"/>
        </w:rPr>
        <w:t>This constitution was adopted by the members present at the AGM held</w:t>
      </w:r>
      <w:r w:rsidR="003959DD">
        <w:rPr>
          <w:rFonts w:cs="Arial"/>
        </w:rPr>
        <w:t xml:space="preserve"> </w:t>
      </w:r>
      <w:r w:rsidRPr="003959DD">
        <w:rPr>
          <w:rFonts w:cs="Arial"/>
        </w:rPr>
        <w:t>on</w:t>
      </w:r>
      <w:r w:rsidR="003959DD">
        <w:rPr>
          <w:rFonts w:cs="Arial"/>
        </w:rPr>
        <w:t xml:space="preserve"> 12</w:t>
      </w:r>
      <w:r w:rsidR="003959DD" w:rsidRPr="003959DD">
        <w:rPr>
          <w:rFonts w:cs="Arial"/>
          <w:vertAlign w:val="superscript"/>
        </w:rPr>
        <w:t>th</w:t>
      </w:r>
      <w:r w:rsidR="003959DD">
        <w:rPr>
          <w:rFonts w:cs="Arial"/>
        </w:rPr>
        <w:t xml:space="preserve"> October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3959DD" w14:paraId="372E707C" w14:textId="77777777" w:rsidTr="003959DD">
        <w:trPr>
          <w:trHeight w:val="907"/>
        </w:trPr>
        <w:tc>
          <w:tcPr>
            <w:tcW w:w="7054" w:type="dxa"/>
          </w:tcPr>
          <w:p w14:paraId="54D34AB5" w14:textId="77777777" w:rsidR="003959DD" w:rsidRDefault="003959DD" w:rsidP="00041D02">
            <w:pPr>
              <w:spacing w:before="100" w:beforeAutospacing="1" w:after="100" w:afterAutospacing="1" w:line="360" w:lineRule="auto"/>
              <w:jc w:val="both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48E5E928" w14:textId="52CA5825" w:rsidR="003959DD" w:rsidRDefault="003959DD" w:rsidP="00041D02">
            <w:pPr>
              <w:spacing w:before="100" w:beforeAutospacing="1" w:after="100" w:afterAutospacing="1" w:line="360" w:lineRule="auto"/>
              <w:rPr>
                <w:rFonts w:cs="Arial"/>
              </w:rPr>
            </w:pPr>
            <w:r w:rsidRPr="00A10728">
              <w:rPr>
                <w:rFonts w:cs="Arial"/>
              </w:rPr>
              <w:t>Chairperson</w:t>
            </w:r>
          </w:p>
        </w:tc>
      </w:tr>
      <w:tr w:rsidR="003959DD" w14:paraId="79066301" w14:textId="77777777" w:rsidTr="003959DD">
        <w:trPr>
          <w:trHeight w:val="907"/>
        </w:trPr>
        <w:tc>
          <w:tcPr>
            <w:tcW w:w="7054" w:type="dxa"/>
          </w:tcPr>
          <w:p w14:paraId="33CDA466" w14:textId="77777777" w:rsidR="003959DD" w:rsidRDefault="003959DD" w:rsidP="00041D02">
            <w:pPr>
              <w:spacing w:before="100" w:beforeAutospacing="1" w:after="100" w:afterAutospacing="1" w:line="360" w:lineRule="auto"/>
              <w:jc w:val="both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7328A31C" w14:textId="0C82171B" w:rsidR="003959DD" w:rsidRPr="00A10728" w:rsidRDefault="003959DD" w:rsidP="00041D02">
            <w:pPr>
              <w:spacing w:before="100" w:beforeAutospacing="1" w:after="100" w:afterAutospacing="1" w:line="360" w:lineRule="auto"/>
              <w:rPr>
                <w:rFonts w:cs="Arial"/>
              </w:rPr>
            </w:pPr>
            <w:r w:rsidRPr="00A10728">
              <w:rPr>
                <w:rFonts w:cs="Arial"/>
              </w:rPr>
              <w:t>Vice chairperson</w:t>
            </w:r>
          </w:p>
        </w:tc>
      </w:tr>
      <w:tr w:rsidR="003959DD" w14:paraId="238D8A84" w14:textId="77777777" w:rsidTr="003959DD">
        <w:trPr>
          <w:trHeight w:val="907"/>
        </w:trPr>
        <w:tc>
          <w:tcPr>
            <w:tcW w:w="7054" w:type="dxa"/>
          </w:tcPr>
          <w:p w14:paraId="53F95CE4" w14:textId="77777777" w:rsidR="003959DD" w:rsidRDefault="003959DD" w:rsidP="00041D02">
            <w:pPr>
              <w:spacing w:before="100" w:beforeAutospacing="1" w:after="100" w:afterAutospacing="1" w:line="360" w:lineRule="auto"/>
              <w:jc w:val="both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206D7E28" w14:textId="3BED7262" w:rsidR="003959DD" w:rsidRPr="00A10728" w:rsidRDefault="003959DD" w:rsidP="00041D02">
            <w:pPr>
              <w:spacing w:before="100" w:beforeAutospacing="1" w:after="100" w:afterAutospacing="1" w:line="360" w:lineRule="auto"/>
              <w:rPr>
                <w:rFonts w:cs="Arial"/>
              </w:rPr>
            </w:pPr>
            <w:r w:rsidRPr="00A10728">
              <w:rPr>
                <w:rFonts w:cs="Arial"/>
              </w:rPr>
              <w:t>Secretary</w:t>
            </w:r>
          </w:p>
        </w:tc>
      </w:tr>
      <w:tr w:rsidR="003959DD" w14:paraId="197C14C0" w14:textId="77777777" w:rsidTr="003959DD">
        <w:trPr>
          <w:trHeight w:val="907"/>
        </w:trPr>
        <w:tc>
          <w:tcPr>
            <w:tcW w:w="7054" w:type="dxa"/>
          </w:tcPr>
          <w:p w14:paraId="3DF985B9" w14:textId="77777777" w:rsidR="003959DD" w:rsidRDefault="003959DD" w:rsidP="00041D02">
            <w:pPr>
              <w:spacing w:before="100" w:beforeAutospacing="1" w:after="100" w:afterAutospacing="1" w:line="360" w:lineRule="auto"/>
              <w:jc w:val="both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288BE279" w14:textId="6B07E123" w:rsidR="003959DD" w:rsidRPr="00A10728" w:rsidRDefault="003959DD" w:rsidP="00041D02">
            <w:pPr>
              <w:spacing w:before="100" w:beforeAutospacing="1" w:after="100" w:afterAutospacing="1" w:line="360" w:lineRule="auto"/>
              <w:rPr>
                <w:rFonts w:cs="Arial"/>
              </w:rPr>
            </w:pPr>
            <w:r w:rsidRPr="00A10728">
              <w:rPr>
                <w:rFonts w:cs="Arial"/>
              </w:rPr>
              <w:t>Treasurer</w:t>
            </w:r>
          </w:p>
        </w:tc>
      </w:tr>
      <w:tr w:rsidR="003959DD" w14:paraId="3C4E4A2D" w14:textId="77777777" w:rsidTr="003959DD">
        <w:trPr>
          <w:trHeight w:val="907"/>
        </w:trPr>
        <w:tc>
          <w:tcPr>
            <w:tcW w:w="7054" w:type="dxa"/>
          </w:tcPr>
          <w:p w14:paraId="1F98A5C0" w14:textId="77777777" w:rsidR="003959DD" w:rsidRDefault="003959DD" w:rsidP="00041D02">
            <w:pPr>
              <w:spacing w:before="100" w:beforeAutospacing="1" w:after="100" w:afterAutospacing="1" w:line="360" w:lineRule="auto"/>
              <w:jc w:val="both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3E1B6714" w14:textId="7A3D52EA" w:rsidR="003959DD" w:rsidRPr="00A10728" w:rsidRDefault="003959DD" w:rsidP="00041D02">
            <w:pPr>
              <w:spacing w:before="100" w:beforeAutospacing="1" w:after="100" w:afterAutospacing="1" w:line="360" w:lineRule="auto"/>
              <w:rPr>
                <w:rFonts w:cs="Arial"/>
              </w:rPr>
            </w:pPr>
            <w:r w:rsidRPr="00A10728">
              <w:rPr>
                <w:rFonts w:cs="Arial"/>
              </w:rPr>
              <w:t>Member</w:t>
            </w:r>
          </w:p>
        </w:tc>
      </w:tr>
      <w:tr w:rsidR="003959DD" w14:paraId="11DD170E" w14:textId="77777777" w:rsidTr="003959DD">
        <w:trPr>
          <w:trHeight w:val="907"/>
        </w:trPr>
        <w:tc>
          <w:tcPr>
            <w:tcW w:w="7054" w:type="dxa"/>
          </w:tcPr>
          <w:p w14:paraId="6C7C3366" w14:textId="77777777" w:rsidR="003959DD" w:rsidRDefault="003959DD" w:rsidP="00041D02">
            <w:pPr>
              <w:spacing w:before="100" w:beforeAutospacing="1" w:after="100" w:afterAutospacing="1" w:line="360" w:lineRule="auto"/>
              <w:jc w:val="both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73CCC637" w14:textId="69CA3D4A" w:rsidR="003959DD" w:rsidRPr="00A10728" w:rsidRDefault="003959DD" w:rsidP="00041D02">
            <w:pPr>
              <w:spacing w:before="100" w:beforeAutospacing="1" w:after="100" w:afterAutospacing="1" w:line="360" w:lineRule="auto"/>
              <w:rPr>
                <w:rFonts w:cs="Arial"/>
              </w:rPr>
            </w:pPr>
            <w:r w:rsidRPr="00A10728">
              <w:rPr>
                <w:rFonts w:cs="Arial"/>
              </w:rPr>
              <w:t>Member</w:t>
            </w:r>
          </w:p>
        </w:tc>
      </w:tr>
      <w:tr w:rsidR="003959DD" w14:paraId="3A482043" w14:textId="77777777" w:rsidTr="003959DD">
        <w:trPr>
          <w:trHeight w:val="907"/>
        </w:trPr>
        <w:tc>
          <w:tcPr>
            <w:tcW w:w="7054" w:type="dxa"/>
          </w:tcPr>
          <w:p w14:paraId="6E2B5C36" w14:textId="77777777" w:rsidR="003959DD" w:rsidRDefault="003959DD" w:rsidP="00041D02">
            <w:pPr>
              <w:spacing w:before="100" w:beforeAutospacing="1" w:after="100" w:afterAutospacing="1" w:line="360" w:lineRule="auto"/>
              <w:jc w:val="both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107D8446" w14:textId="3BA8E99B" w:rsidR="003959DD" w:rsidRPr="00A10728" w:rsidRDefault="003959DD" w:rsidP="00041D02">
            <w:pPr>
              <w:spacing w:before="100" w:beforeAutospacing="1" w:after="100" w:afterAutospacing="1" w:line="360" w:lineRule="auto"/>
              <w:rPr>
                <w:rFonts w:cs="Arial"/>
              </w:rPr>
            </w:pPr>
            <w:r w:rsidRPr="00A10728">
              <w:rPr>
                <w:rFonts w:cs="Arial"/>
              </w:rPr>
              <w:t>Member</w:t>
            </w:r>
          </w:p>
        </w:tc>
      </w:tr>
      <w:tr w:rsidR="003959DD" w14:paraId="40C0D7EA" w14:textId="77777777" w:rsidTr="003959DD">
        <w:trPr>
          <w:trHeight w:val="907"/>
        </w:trPr>
        <w:tc>
          <w:tcPr>
            <w:tcW w:w="7054" w:type="dxa"/>
          </w:tcPr>
          <w:p w14:paraId="345FA4D7" w14:textId="77777777" w:rsidR="003959DD" w:rsidRDefault="003959DD" w:rsidP="00041D02">
            <w:pPr>
              <w:spacing w:before="100" w:beforeAutospacing="1" w:after="100" w:afterAutospacing="1" w:line="360" w:lineRule="auto"/>
              <w:jc w:val="both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54439BE7" w14:textId="41281488" w:rsidR="003959DD" w:rsidRPr="00A10728" w:rsidRDefault="003959DD" w:rsidP="00041D02">
            <w:pPr>
              <w:spacing w:before="100" w:beforeAutospacing="1" w:after="100" w:afterAutospacing="1" w:line="360" w:lineRule="auto"/>
              <w:rPr>
                <w:rFonts w:cs="Arial"/>
              </w:rPr>
            </w:pPr>
            <w:r w:rsidRPr="00A10728">
              <w:rPr>
                <w:rFonts w:cs="Arial"/>
              </w:rPr>
              <w:t>Member</w:t>
            </w:r>
          </w:p>
        </w:tc>
      </w:tr>
      <w:tr w:rsidR="003959DD" w14:paraId="147DF491" w14:textId="77777777" w:rsidTr="003959DD">
        <w:trPr>
          <w:trHeight w:val="907"/>
        </w:trPr>
        <w:tc>
          <w:tcPr>
            <w:tcW w:w="7054" w:type="dxa"/>
          </w:tcPr>
          <w:p w14:paraId="64CF4894" w14:textId="77777777" w:rsidR="003959DD" w:rsidRDefault="003959DD" w:rsidP="00041D02">
            <w:pPr>
              <w:spacing w:before="100" w:beforeAutospacing="1" w:after="100" w:afterAutospacing="1" w:line="360" w:lineRule="auto"/>
              <w:jc w:val="both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7F20482D" w14:textId="3F1C08DC" w:rsidR="003959DD" w:rsidRPr="00A10728" w:rsidRDefault="003959DD" w:rsidP="00041D02">
            <w:pPr>
              <w:spacing w:before="100" w:beforeAutospacing="1" w:after="100" w:afterAutospacing="1" w:line="360" w:lineRule="auto"/>
              <w:rPr>
                <w:rFonts w:cs="Arial"/>
              </w:rPr>
            </w:pPr>
            <w:r w:rsidRPr="00A10728">
              <w:rPr>
                <w:rFonts w:cs="Arial"/>
              </w:rPr>
              <w:t>Member</w:t>
            </w:r>
          </w:p>
        </w:tc>
      </w:tr>
      <w:tr w:rsidR="003959DD" w14:paraId="13A70D1A" w14:textId="77777777" w:rsidTr="003959DD">
        <w:trPr>
          <w:trHeight w:val="907"/>
        </w:trPr>
        <w:tc>
          <w:tcPr>
            <w:tcW w:w="7054" w:type="dxa"/>
          </w:tcPr>
          <w:p w14:paraId="31163538" w14:textId="77777777" w:rsidR="003959DD" w:rsidRDefault="003959DD" w:rsidP="00041D02">
            <w:pPr>
              <w:spacing w:before="100" w:beforeAutospacing="1" w:after="100" w:afterAutospacing="1" w:line="360" w:lineRule="auto"/>
              <w:jc w:val="both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3C047FC9" w14:textId="0AAE5213" w:rsidR="003959DD" w:rsidRPr="00A10728" w:rsidRDefault="003959DD" w:rsidP="00041D02">
            <w:pPr>
              <w:spacing w:before="100" w:beforeAutospacing="1" w:after="100" w:afterAutospacing="1" w:line="360" w:lineRule="auto"/>
              <w:rPr>
                <w:rFonts w:cs="Arial"/>
              </w:rPr>
            </w:pPr>
            <w:r w:rsidRPr="00A10728">
              <w:rPr>
                <w:rFonts w:cs="Arial"/>
              </w:rPr>
              <w:t>Member</w:t>
            </w:r>
          </w:p>
        </w:tc>
      </w:tr>
      <w:tr w:rsidR="003959DD" w14:paraId="701BB94D" w14:textId="77777777" w:rsidTr="003959DD">
        <w:trPr>
          <w:trHeight w:val="907"/>
        </w:trPr>
        <w:tc>
          <w:tcPr>
            <w:tcW w:w="7054" w:type="dxa"/>
          </w:tcPr>
          <w:p w14:paraId="57B1D59D" w14:textId="77777777" w:rsidR="003959DD" w:rsidRDefault="003959DD" w:rsidP="00041D02">
            <w:pPr>
              <w:spacing w:before="100" w:beforeAutospacing="1" w:after="100" w:afterAutospacing="1" w:line="360" w:lineRule="auto"/>
              <w:jc w:val="both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5C5CD31C" w14:textId="72A0C0E5" w:rsidR="003959DD" w:rsidRPr="00A10728" w:rsidRDefault="003959DD" w:rsidP="00041D02">
            <w:pPr>
              <w:spacing w:before="100" w:beforeAutospacing="1" w:after="100" w:afterAutospacing="1" w:line="360" w:lineRule="auto"/>
              <w:rPr>
                <w:rFonts w:cs="Arial"/>
              </w:rPr>
            </w:pPr>
            <w:r w:rsidRPr="00A10728">
              <w:rPr>
                <w:rFonts w:cs="Arial"/>
              </w:rPr>
              <w:t>Member</w:t>
            </w:r>
          </w:p>
        </w:tc>
      </w:tr>
      <w:tr w:rsidR="003959DD" w14:paraId="77EBBF44" w14:textId="77777777" w:rsidTr="003959DD">
        <w:trPr>
          <w:trHeight w:val="907"/>
        </w:trPr>
        <w:tc>
          <w:tcPr>
            <w:tcW w:w="7054" w:type="dxa"/>
          </w:tcPr>
          <w:p w14:paraId="7F2E07CB" w14:textId="77777777" w:rsidR="003959DD" w:rsidRDefault="003959DD" w:rsidP="00041D02">
            <w:pPr>
              <w:spacing w:before="100" w:beforeAutospacing="1" w:after="100" w:afterAutospacing="1" w:line="360" w:lineRule="auto"/>
              <w:jc w:val="both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23EDE15F" w14:textId="2A159807" w:rsidR="003959DD" w:rsidRPr="00A10728" w:rsidRDefault="003959DD" w:rsidP="00041D02">
            <w:pPr>
              <w:spacing w:before="100" w:beforeAutospacing="1" w:after="100" w:afterAutospacing="1" w:line="360" w:lineRule="auto"/>
              <w:rPr>
                <w:rFonts w:cs="Arial"/>
              </w:rPr>
            </w:pPr>
            <w:r w:rsidRPr="00A10728">
              <w:rPr>
                <w:rFonts w:cs="Arial"/>
              </w:rPr>
              <w:t>Member</w:t>
            </w:r>
          </w:p>
        </w:tc>
      </w:tr>
    </w:tbl>
    <w:p w14:paraId="28ACEBBA" w14:textId="0B64EAA2" w:rsidR="00561DD9" w:rsidRPr="00A10728" w:rsidRDefault="00561DD9" w:rsidP="00041D02">
      <w:pPr>
        <w:pStyle w:val="BodyTextIndent"/>
        <w:tabs>
          <w:tab w:val="left" w:leader="dot" w:pos="7200"/>
        </w:tabs>
        <w:spacing w:before="100" w:beforeAutospacing="1" w:after="100" w:afterAutospacing="1" w:line="360" w:lineRule="auto"/>
        <w:ind w:left="0" w:firstLine="0"/>
        <w:jc w:val="both"/>
        <w:rPr>
          <w:rFonts w:cs="Arial"/>
        </w:rPr>
      </w:pPr>
    </w:p>
    <w:sectPr w:rsidR="00561DD9" w:rsidRPr="00A10728">
      <w:headerReference w:type="even" r:id="rId8"/>
      <w:footerReference w:type="even" r:id="rId9"/>
      <w:footerReference w:type="default" r:id="rId10"/>
      <w:footerReference w:type="first" r:id="rId11"/>
      <w:pgSz w:w="11909" w:h="16834"/>
      <w:pgMar w:top="1440" w:right="1440" w:bottom="993" w:left="144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A434" w14:textId="77777777" w:rsidR="000D5195" w:rsidRDefault="000D5195">
      <w:r>
        <w:separator/>
      </w:r>
    </w:p>
  </w:endnote>
  <w:endnote w:type="continuationSeparator" w:id="0">
    <w:p w14:paraId="4F936153" w14:textId="77777777" w:rsidR="000D5195" w:rsidRDefault="000D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0201" w14:textId="1BA65891" w:rsidR="00B403C7" w:rsidRDefault="00B4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1B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CCB39B" w14:textId="77777777" w:rsidR="00B403C7" w:rsidRDefault="00B403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BD79" w14:textId="77777777" w:rsidR="00B403C7" w:rsidRDefault="00B403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69BE">
      <w:rPr>
        <w:noProof/>
      </w:rPr>
      <w:t>2</w:t>
    </w:r>
    <w:r>
      <w:rPr>
        <w:noProof/>
      </w:rPr>
      <w:fldChar w:fldCharType="end"/>
    </w:r>
  </w:p>
  <w:p w14:paraId="604BAC83" w14:textId="77777777" w:rsidR="00B403C7" w:rsidRDefault="00B403C7">
    <w:pPr>
      <w:pStyle w:val="Footer"/>
      <w:jc w:val="center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9440" w14:textId="77777777" w:rsidR="00B403C7" w:rsidRDefault="00B403C7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3C89" w14:textId="77777777" w:rsidR="000D5195" w:rsidRDefault="000D5195">
      <w:r>
        <w:separator/>
      </w:r>
    </w:p>
  </w:footnote>
  <w:footnote w:type="continuationSeparator" w:id="0">
    <w:p w14:paraId="7A948725" w14:textId="77777777" w:rsidR="000D5195" w:rsidRDefault="000D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6358" w14:textId="77777777" w:rsidR="00B403C7" w:rsidRDefault="00FC4695">
    <w:pPr>
      <w:pStyle w:val="Header"/>
    </w:pPr>
    <w:r>
      <w:rPr>
        <w:noProof/>
      </w:rPr>
      <w:pict w14:anchorId="5D5119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759735" o:spid="_x0000_s2060" type="#_x0000_t136" style="position:absolute;margin-left:0;margin-top:0;width:454.65pt;height:181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78C5"/>
    <w:multiLevelType w:val="multilevel"/>
    <w:tmpl w:val="C2EC6B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005015"/>
    <w:multiLevelType w:val="hybridMultilevel"/>
    <w:tmpl w:val="724642AC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7F2230"/>
    <w:multiLevelType w:val="multilevel"/>
    <w:tmpl w:val="FD240A6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F44549"/>
    <w:multiLevelType w:val="hybridMultilevel"/>
    <w:tmpl w:val="8EF6D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B41DB"/>
    <w:multiLevelType w:val="hybridMultilevel"/>
    <w:tmpl w:val="1A1643F0"/>
    <w:lvl w:ilvl="0" w:tplc="E1041AB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603FE"/>
    <w:multiLevelType w:val="hybridMultilevel"/>
    <w:tmpl w:val="F49C9CD8"/>
    <w:lvl w:ilvl="0" w:tplc="4390537A">
      <w:start w:val="1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31751B"/>
    <w:multiLevelType w:val="hybridMultilevel"/>
    <w:tmpl w:val="80EC4574"/>
    <w:lvl w:ilvl="0" w:tplc="FD740B1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55388C"/>
    <w:multiLevelType w:val="multilevel"/>
    <w:tmpl w:val="081ECD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2B00E52"/>
    <w:multiLevelType w:val="hybridMultilevel"/>
    <w:tmpl w:val="DBE68280"/>
    <w:lvl w:ilvl="0" w:tplc="901869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5F2B5D"/>
    <w:multiLevelType w:val="hybridMultilevel"/>
    <w:tmpl w:val="E3607C6E"/>
    <w:lvl w:ilvl="0" w:tplc="E264B0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24269991">
    <w:abstractNumId w:val="5"/>
  </w:num>
  <w:num w:numId="2" w16cid:durableId="1736395593">
    <w:abstractNumId w:val="9"/>
  </w:num>
  <w:num w:numId="3" w16cid:durableId="1211184227">
    <w:abstractNumId w:val="0"/>
  </w:num>
  <w:num w:numId="4" w16cid:durableId="510685207">
    <w:abstractNumId w:val="8"/>
  </w:num>
  <w:num w:numId="5" w16cid:durableId="1798839923">
    <w:abstractNumId w:val="4"/>
  </w:num>
  <w:num w:numId="6" w16cid:durableId="911042907">
    <w:abstractNumId w:val="7"/>
  </w:num>
  <w:num w:numId="7" w16cid:durableId="838614182">
    <w:abstractNumId w:val="6"/>
  </w:num>
  <w:num w:numId="8" w16cid:durableId="2099785342">
    <w:abstractNumId w:val="1"/>
  </w:num>
  <w:num w:numId="9" w16cid:durableId="1525360780">
    <w:abstractNumId w:val="3"/>
  </w:num>
  <w:num w:numId="10" w16cid:durableId="2004316773">
    <w:abstractNumId w:val="2"/>
  </w:num>
  <w:num w:numId="11" w16cid:durableId="106699334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72156594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 w16cid:durableId="106983945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14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 w16cid:durableId="81186846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 w16cid:durableId="181220693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1" w:hanging="81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 w16cid:durableId="47325804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1" w:hanging="81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 w16cid:durableId="210379229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1" w:hanging="81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 w16cid:durableId="44342470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44" w:hanging="79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171685554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1" w:hanging="81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 w16cid:durableId="1755468356">
    <w:abstractNumId w:val="2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44" w:hanging="79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 w16cid:durableId="208610225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44" w:hanging="79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 w16cid:durableId="16451451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44" w:hanging="79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644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 w16cid:durableId="133838554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44" w:hanging="79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8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 w16cid:durableId="100023101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44" w:hanging="79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 w16cid:durableId="80327632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44" w:hanging="79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8" w:hanging="51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6692231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44" w:hanging="79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41" w:hanging="62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 w16cid:durableId="21975383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44" w:hanging="79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5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 w16cid:durableId="51989736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44" w:hanging="79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68" w:hanging="8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 w16cid:durableId="81614653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44" w:hanging="79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1DD9"/>
    <w:rsid w:val="000038A2"/>
    <w:rsid w:val="00041D02"/>
    <w:rsid w:val="00097213"/>
    <w:rsid w:val="000B7257"/>
    <w:rsid w:val="000D5195"/>
    <w:rsid w:val="00141F1A"/>
    <w:rsid w:val="001B2327"/>
    <w:rsid w:val="002265BE"/>
    <w:rsid w:val="002A6319"/>
    <w:rsid w:val="002B3288"/>
    <w:rsid w:val="003169BE"/>
    <w:rsid w:val="0033641A"/>
    <w:rsid w:val="003959DD"/>
    <w:rsid w:val="003E71D8"/>
    <w:rsid w:val="00561DD9"/>
    <w:rsid w:val="00586A37"/>
    <w:rsid w:val="0065269D"/>
    <w:rsid w:val="00655CCA"/>
    <w:rsid w:val="00670E87"/>
    <w:rsid w:val="0068758A"/>
    <w:rsid w:val="006C4650"/>
    <w:rsid w:val="006C5D43"/>
    <w:rsid w:val="006D6FF6"/>
    <w:rsid w:val="006F483E"/>
    <w:rsid w:val="00731B23"/>
    <w:rsid w:val="00741CB2"/>
    <w:rsid w:val="0074558D"/>
    <w:rsid w:val="007A3E74"/>
    <w:rsid w:val="00815723"/>
    <w:rsid w:val="00816CF6"/>
    <w:rsid w:val="00834600"/>
    <w:rsid w:val="00925A6B"/>
    <w:rsid w:val="0094505A"/>
    <w:rsid w:val="00965524"/>
    <w:rsid w:val="009848D0"/>
    <w:rsid w:val="00A10728"/>
    <w:rsid w:val="00A26C4C"/>
    <w:rsid w:val="00A3097E"/>
    <w:rsid w:val="00A3507D"/>
    <w:rsid w:val="00A42188"/>
    <w:rsid w:val="00A54AB4"/>
    <w:rsid w:val="00A55114"/>
    <w:rsid w:val="00AA1796"/>
    <w:rsid w:val="00AA48FE"/>
    <w:rsid w:val="00B403C7"/>
    <w:rsid w:val="00B71AA3"/>
    <w:rsid w:val="00B93C1F"/>
    <w:rsid w:val="00BD6C40"/>
    <w:rsid w:val="00C26ACB"/>
    <w:rsid w:val="00C5169E"/>
    <w:rsid w:val="00C973DD"/>
    <w:rsid w:val="00CB077B"/>
    <w:rsid w:val="00D8728C"/>
    <w:rsid w:val="00DE6301"/>
    <w:rsid w:val="00E130B2"/>
    <w:rsid w:val="00F750AB"/>
    <w:rsid w:val="00F820BB"/>
    <w:rsid w:val="00FA79D9"/>
    <w:rsid w:val="00FC4695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57509884"/>
  <w15:chartTrackingRefBased/>
  <w15:docId w15:val="{A558FCE0-44AC-4DB5-A792-A253CBF5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A3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  <w:szCs w:val="20"/>
      <w:u w:val="single"/>
    </w:rPr>
  </w:style>
  <w:style w:type="paragraph" w:styleId="BodyTextIndent">
    <w:name w:val="Body Text Indent"/>
    <w:basedOn w:val="Normal"/>
    <w:semiHidden/>
    <w:pPr>
      <w:ind w:left="1440" w:hanging="720"/>
    </w:pPr>
    <w:rPr>
      <w:szCs w:val="20"/>
    </w:rPr>
  </w:style>
  <w:style w:type="paragraph" w:styleId="BodyTextIndent2">
    <w:name w:val="Body Text Indent 2"/>
    <w:basedOn w:val="Normal"/>
    <w:semiHidden/>
    <w:pPr>
      <w:ind w:left="2160" w:hanging="72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7455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4558D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E71D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4AB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D6C40"/>
    <w:pPr>
      <w:ind w:left="720"/>
    </w:pPr>
  </w:style>
  <w:style w:type="table" w:styleId="TableGrid">
    <w:name w:val="Table Grid"/>
    <w:basedOn w:val="TableNormal"/>
    <w:uiPriority w:val="39"/>
    <w:rsid w:val="00395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23F5-992F-4838-827F-5769AB77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CONSTITUTION</vt:lpstr>
    </vt:vector>
  </TitlesOfParts>
  <Company>Sheffield City Council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CONSTITUTION</dc:title>
  <dc:subject/>
  <dc:creator>Sheffield City Council</dc:creator>
  <cp:keywords/>
  <dc:description/>
  <cp:lastModifiedBy>Maria Moore</cp:lastModifiedBy>
  <cp:revision>6</cp:revision>
  <cp:lastPrinted>2016-04-27T19:12:00Z</cp:lastPrinted>
  <dcterms:created xsi:type="dcterms:W3CDTF">2016-05-03T16:35:00Z</dcterms:created>
  <dcterms:modified xsi:type="dcterms:W3CDTF">2022-10-16T15:39:00Z</dcterms:modified>
</cp:coreProperties>
</file>